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7E6DD" w14:textId="77777777" w:rsidR="009F7DB9" w:rsidRPr="00F72D06" w:rsidRDefault="009F7DB9">
      <w:pPr>
        <w:pStyle w:val="BodyText"/>
        <w:spacing w:before="4"/>
        <w:ind w:left="0"/>
        <w:rPr>
          <w:sz w:val="24"/>
        </w:rPr>
      </w:pPr>
    </w:p>
    <w:p w14:paraId="2482777B" w14:textId="77777777" w:rsidR="0092644C" w:rsidRPr="00B3798A" w:rsidRDefault="0092644C" w:rsidP="00A80FBD">
      <w:pPr>
        <w:pStyle w:val="Heading1"/>
        <w:spacing w:before="1" w:line="249" w:lineRule="auto"/>
        <w:ind w:left="0" w:right="80"/>
        <w:jc w:val="center"/>
        <w:rPr>
          <w:rFonts w:cs="Didot"/>
          <w:sz w:val="28"/>
          <w:szCs w:val="28"/>
        </w:rPr>
      </w:pPr>
      <w:r w:rsidRPr="0092644C">
        <w:rPr>
          <w:rFonts w:cs="Didot"/>
          <w:b/>
          <w:sz w:val="28"/>
          <w:szCs w:val="28"/>
        </w:rPr>
        <w:t>Caribou Public Library</w:t>
      </w:r>
      <w:r w:rsidRPr="00B3798A">
        <w:rPr>
          <w:rFonts w:cs="Didot"/>
          <w:sz w:val="28"/>
          <w:szCs w:val="28"/>
        </w:rPr>
        <w:t xml:space="preserve"> </w:t>
      </w:r>
      <w:r w:rsidRPr="00B3798A">
        <w:rPr>
          <w:rFonts w:cs="Didot"/>
          <w:sz w:val="28"/>
          <w:szCs w:val="28"/>
        </w:rPr>
        <w:br/>
        <w:t>Archives &amp; Special Collections</w:t>
      </w:r>
    </w:p>
    <w:p w14:paraId="3C2E6BEC" w14:textId="77777777" w:rsidR="0092644C" w:rsidRDefault="0092644C" w:rsidP="0092644C">
      <w:pPr>
        <w:pStyle w:val="BodyText"/>
        <w:spacing w:before="6"/>
        <w:ind w:left="0"/>
        <w:jc w:val="center"/>
        <w:rPr>
          <w:rFonts w:cs="Didot"/>
          <w:sz w:val="28"/>
          <w:szCs w:val="28"/>
        </w:rPr>
      </w:pPr>
      <w:r w:rsidRPr="00B3798A">
        <w:rPr>
          <w:rFonts w:cs="Didot"/>
          <w:sz w:val="28"/>
          <w:szCs w:val="28"/>
        </w:rPr>
        <w:t>Caribou Public Library</w:t>
      </w:r>
      <w:r w:rsidRPr="00B3798A">
        <w:rPr>
          <w:rFonts w:cs="Didot"/>
          <w:sz w:val="28"/>
          <w:szCs w:val="28"/>
        </w:rPr>
        <w:br/>
        <w:t>429 High Street</w:t>
      </w:r>
      <w:r w:rsidRPr="00B3798A">
        <w:rPr>
          <w:rFonts w:cs="Didot"/>
          <w:sz w:val="28"/>
          <w:szCs w:val="28"/>
        </w:rPr>
        <w:br/>
        <w:t>Caribou, ME  04064</w:t>
      </w:r>
    </w:p>
    <w:p w14:paraId="5BEF0616" w14:textId="77777777" w:rsidR="009D547E" w:rsidRDefault="009D547E" w:rsidP="0092644C">
      <w:pPr>
        <w:pStyle w:val="BodyText"/>
        <w:spacing w:before="6"/>
        <w:ind w:left="0"/>
        <w:jc w:val="center"/>
        <w:rPr>
          <w:rFonts w:cs="Didot"/>
          <w:sz w:val="28"/>
          <w:szCs w:val="28"/>
        </w:rPr>
      </w:pPr>
    </w:p>
    <w:p w14:paraId="7BC97386" w14:textId="77777777" w:rsidR="009D547E" w:rsidRDefault="009D547E" w:rsidP="0092644C">
      <w:pPr>
        <w:pStyle w:val="BodyText"/>
        <w:spacing w:before="6"/>
        <w:ind w:left="0"/>
        <w:jc w:val="center"/>
        <w:rPr>
          <w:rFonts w:cs="Didot"/>
          <w:sz w:val="28"/>
          <w:szCs w:val="28"/>
        </w:rPr>
      </w:pPr>
      <w:r w:rsidRPr="00B3798A">
        <w:rPr>
          <w:rFonts w:cs="Didot"/>
          <w:sz w:val="28"/>
          <w:szCs w:val="28"/>
        </w:rPr>
        <w:t>Anastasia S. Weigle, Project Archivist</w:t>
      </w:r>
    </w:p>
    <w:p w14:paraId="7A61CD58" w14:textId="77777777" w:rsidR="0092644C" w:rsidRDefault="0092644C" w:rsidP="00225442">
      <w:pPr>
        <w:tabs>
          <w:tab w:val="left" w:pos="3280"/>
        </w:tabs>
        <w:spacing w:before="27"/>
        <w:ind w:right="67"/>
        <w:jc w:val="center"/>
        <w:rPr>
          <w:rFonts w:cs="Didot"/>
          <w:sz w:val="28"/>
          <w:szCs w:val="28"/>
        </w:rPr>
      </w:pPr>
    </w:p>
    <w:p w14:paraId="150F97F1" w14:textId="77777777" w:rsidR="0092644C" w:rsidRDefault="0092644C" w:rsidP="00225442">
      <w:pPr>
        <w:tabs>
          <w:tab w:val="left" w:pos="3280"/>
        </w:tabs>
        <w:spacing w:before="27"/>
        <w:ind w:right="67"/>
        <w:jc w:val="center"/>
        <w:rPr>
          <w:rFonts w:cs="Didot"/>
          <w:sz w:val="28"/>
          <w:szCs w:val="28"/>
        </w:rPr>
      </w:pPr>
      <w:r w:rsidRPr="00B3798A">
        <w:rPr>
          <w:rFonts w:cs="Didot"/>
          <w:noProof/>
          <w:sz w:val="11"/>
        </w:rPr>
        <w:drawing>
          <wp:inline distT="0" distB="0" distL="0" distR="0" wp14:anchorId="63EE8D2D" wp14:editId="51AAF0A8">
            <wp:extent cx="1614170" cy="2135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16 at 3.19.07 PM.png"/>
                    <pic:cNvPicPr/>
                  </pic:nvPicPr>
                  <pic:blipFill>
                    <a:blip r:embed="rId6">
                      <a:extLst>
                        <a:ext uri="{28A0092B-C50C-407E-A947-70E740481C1C}">
                          <a14:useLocalDpi xmlns:a14="http://schemas.microsoft.com/office/drawing/2010/main" val="0"/>
                        </a:ext>
                      </a:extLst>
                    </a:blip>
                    <a:stretch>
                      <a:fillRect/>
                    </a:stretch>
                  </pic:blipFill>
                  <pic:spPr>
                    <a:xfrm>
                      <a:off x="0" y="0"/>
                      <a:ext cx="1615306" cy="2136875"/>
                    </a:xfrm>
                    <a:prstGeom prst="rect">
                      <a:avLst/>
                    </a:prstGeom>
                  </pic:spPr>
                </pic:pic>
              </a:graphicData>
            </a:graphic>
          </wp:inline>
        </w:drawing>
      </w:r>
    </w:p>
    <w:p w14:paraId="1244AC7B" w14:textId="77777777" w:rsidR="000260D2" w:rsidRPr="00B3798A" w:rsidRDefault="0092644C" w:rsidP="00225442">
      <w:pPr>
        <w:tabs>
          <w:tab w:val="left" w:pos="3280"/>
        </w:tabs>
        <w:spacing w:before="27"/>
        <w:ind w:right="67"/>
        <w:jc w:val="center"/>
        <w:rPr>
          <w:rFonts w:cs="Didot"/>
          <w:spacing w:val="29"/>
          <w:sz w:val="28"/>
          <w:szCs w:val="28"/>
        </w:rPr>
      </w:pPr>
      <w:r>
        <w:rPr>
          <w:rFonts w:cs="Didot"/>
          <w:sz w:val="28"/>
          <w:szCs w:val="28"/>
        </w:rPr>
        <w:t xml:space="preserve">Inventory of </w:t>
      </w:r>
      <w:r w:rsidR="0005692F">
        <w:rPr>
          <w:rFonts w:cs="Didot"/>
          <w:sz w:val="28"/>
          <w:szCs w:val="28"/>
        </w:rPr>
        <w:t>manuscript collection</w:t>
      </w:r>
    </w:p>
    <w:p w14:paraId="6F999970" w14:textId="7F83442D" w:rsidR="009F7DB9" w:rsidRDefault="00A80FBD" w:rsidP="00225442">
      <w:pPr>
        <w:tabs>
          <w:tab w:val="left" w:pos="3280"/>
        </w:tabs>
        <w:spacing w:before="27"/>
        <w:ind w:right="67"/>
        <w:jc w:val="center"/>
        <w:rPr>
          <w:rFonts w:cs="Didot"/>
          <w:b/>
          <w:spacing w:val="29"/>
          <w:sz w:val="40"/>
        </w:rPr>
      </w:pPr>
      <w:r>
        <w:rPr>
          <w:rFonts w:cs="Didot"/>
          <w:b/>
          <w:spacing w:val="29"/>
          <w:sz w:val="40"/>
        </w:rPr>
        <w:t>MS 101</w:t>
      </w:r>
      <w:r>
        <w:rPr>
          <w:rFonts w:cs="Didot"/>
          <w:b/>
          <w:spacing w:val="29"/>
          <w:sz w:val="40"/>
        </w:rPr>
        <w:br/>
      </w:r>
      <w:r w:rsidR="00EC2486" w:rsidRPr="00B3798A">
        <w:rPr>
          <w:rFonts w:cs="Didot"/>
          <w:b/>
          <w:spacing w:val="29"/>
          <w:sz w:val="40"/>
        </w:rPr>
        <w:t xml:space="preserve">Grover M. Hardison </w:t>
      </w:r>
      <w:r w:rsidR="003610D3">
        <w:rPr>
          <w:rFonts w:cs="Didot"/>
          <w:b/>
          <w:spacing w:val="29"/>
          <w:sz w:val="40"/>
        </w:rPr>
        <w:t xml:space="preserve">Plat and Survey Map </w:t>
      </w:r>
      <w:r w:rsidR="00EC2486" w:rsidRPr="00B3798A">
        <w:rPr>
          <w:rFonts w:cs="Didot"/>
          <w:b/>
          <w:spacing w:val="29"/>
          <w:sz w:val="40"/>
        </w:rPr>
        <w:t>Colle</w:t>
      </w:r>
      <w:r w:rsidR="006E4BF0" w:rsidRPr="00B3798A">
        <w:rPr>
          <w:rFonts w:cs="Didot"/>
          <w:b/>
          <w:spacing w:val="29"/>
          <w:sz w:val="40"/>
        </w:rPr>
        <w:t>c</w:t>
      </w:r>
      <w:r w:rsidR="00EC2486" w:rsidRPr="00B3798A">
        <w:rPr>
          <w:rFonts w:cs="Didot"/>
          <w:b/>
          <w:spacing w:val="29"/>
          <w:sz w:val="40"/>
        </w:rPr>
        <w:t>tion</w:t>
      </w:r>
    </w:p>
    <w:p w14:paraId="0978F108" w14:textId="69DB7B04" w:rsidR="009F7DB9" w:rsidRPr="00A80FBD" w:rsidRDefault="0005692F" w:rsidP="00A80FBD">
      <w:pPr>
        <w:tabs>
          <w:tab w:val="left" w:pos="3280"/>
        </w:tabs>
        <w:spacing w:before="27"/>
        <w:ind w:right="67"/>
        <w:jc w:val="center"/>
        <w:rPr>
          <w:rFonts w:cs="Didot"/>
          <w:spacing w:val="29"/>
          <w:sz w:val="28"/>
          <w:szCs w:val="28"/>
        </w:rPr>
      </w:pPr>
      <w:r>
        <w:rPr>
          <w:rFonts w:cs="Didot"/>
          <w:sz w:val="28"/>
          <w:szCs w:val="28"/>
        </w:rPr>
        <w:t>Bulk Dates: 1839-1979</w:t>
      </w:r>
      <w:r>
        <w:rPr>
          <w:rFonts w:cs="Didot"/>
          <w:sz w:val="28"/>
          <w:szCs w:val="28"/>
        </w:rPr>
        <w:br/>
      </w:r>
    </w:p>
    <w:p w14:paraId="7FC37D92" w14:textId="77777777" w:rsidR="00EF4A80" w:rsidRPr="00B3798A" w:rsidRDefault="009D547E" w:rsidP="00EF4A80">
      <w:pPr>
        <w:ind w:right="37"/>
        <w:jc w:val="center"/>
        <w:rPr>
          <w:rFonts w:cs="Didot"/>
          <w:sz w:val="28"/>
          <w:szCs w:val="28"/>
        </w:rPr>
      </w:pPr>
      <w:r>
        <w:rPr>
          <w:rFonts w:cs="Didot"/>
          <w:sz w:val="28"/>
          <w:szCs w:val="28"/>
        </w:rPr>
        <w:t>P</w:t>
      </w:r>
      <w:r w:rsidR="008274A1" w:rsidRPr="00B3798A">
        <w:rPr>
          <w:rFonts w:cs="Didot"/>
          <w:sz w:val="28"/>
          <w:szCs w:val="28"/>
        </w:rPr>
        <w:t>repare</w:t>
      </w:r>
      <w:r w:rsidR="001C0642" w:rsidRPr="00B3798A">
        <w:rPr>
          <w:rFonts w:cs="Didot"/>
          <w:sz w:val="28"/>
          <w:szCs w:val="28"/>
        </w:rPr>
        <w:t>d</w:t>
      </w:r>
      <w:r w:rsidR="008274A1" w:rsidRPr="00B3798A">
        <w:rPr>
          <w:rFonts w:cs="Didot"/>
          <w:sz w:val="28"/>
          <w:szCs w:val="28"/>
        </w:rPr>
        <w:t xml:space="preserve"> by </w:t>
      </w:r>
      <w:r w:rsidRPr="00B3798A">
        <w:rPr>
          <w:rFonts w:cs="Didot"/>
          <w:sz w:val="28"/>
          <w:szCs w:val="28"/>
        </w:rPr>
        <w:t>David Buchanan, Hardison Scholar</w:t>
      </w:r>
      <w:r w:rsidR="00EF4A80">
        <w:rPr>
          <w:rFonts w:cs="Didot"/>
          <w:sz w:val="28"/>
          <w:szCs w:val="28"/>
        </w:rPr>
        <w:br/>
      </w:r>
      <w:r w:rsidR="00EF4A80" w:rsidRPr="00B3798A">
        <w:rPr>
          <w:rFonts w:cs="Didot"/>
          <w:sz w:val="28"/>
          <w:szCs w:val="28"/>
        </w:rPr>
        <w:t xml:space="preserve">Additional </w:t>
      </w:r>
      <w:r w:rsidR="00EF4A80">
        <w:rPr>
          <w:rFonts w:cs="Didot"/>
          <w:sz w:val="28"/>
          <w:szCs w:val="28"/>
        </w:rPr>
        <w:t>assistance:</w:t>
      </w:r>
      <w:r w:rsidR="00EF4A80">
        <w:rPr>
          <w:rFonts w:cs="Didot"/>
          <w:sz w:val="28"/>
          <w:szCs w:val="28"/>
        </w:rPr>
        <w:br/>
      </w:r>
      <w:r w:rsidR="00EF4A80" w:rsidRPr="00B3798A">
        <w:rPr>
          <w:rFonts w:cs="Didot"/>
          <w:sz w:val="28"/>
          <w:szCs w:val="28"/>
        </w:rPr>
        <w:t xml:space="preserve">Wendy </w:t>
      </w:r>
      <w:proofErr w:type="spellStart"/>
      <w:r w:rsidR="00EF4A80" w:rsidRPr="00B3798A">
        <w:rPr>
          <w:rFonts w:cs="Didot"/>
          <w:sz w:val="28"/>
          <w:szCs w:val="28"/>
        </w:rPr>
        <w:t>Bossie</w:t>
      </w:r>
      <w:proofErr w:type="spellEnd"/>
      <w:r w:rsidR="00EF4A80" w:rsidRPr="00B3798A">
        <w:rPr>
          <w:rFonts w:cs="Didot"/>
          <w:sz w:val="28"/>
          <w:szCs w:val="28"/>
        </w:rPr>
        <w:t xml:space="preserve">, Caribou Historian  </w:t>
      </w:r>
    </w:p>
    <w:p w14:paraId="09B536B0" w14:textId="77777777" w:rsidR="00EF4A80" w:rsidRPr="00B3798A" w:rsidRDefault="00EF4A80" w:rsidP="00EF4A80">
      <w:pPr>
        <w:ind w:right="37"/>
        <w:jc w:val="center"/>
        <w:rPr>
          <w:rFonts w:cs="Didot"/>
          <w:sz w:val="28"/>
          <w:szCs w:val="28"/>
        </w:rPr>
      </w:pPr>
      <w:r>
        <w:rPr>
          <w:rFonts w:cs="Didot"/>
          <w:sz w:val="28"/>
          <w:szCs w:val="28"/>
        </w:rPr>
        <w:t xml:space="preserve">Brenda </w:t>
      </w:r>
      <w:proofErr w:type="spellStart"/>
      <w:r>
        <w:rPr>
          <w:rFonts w:cs="Didot"/>
          <w:sz w:val="28"/>
          <w:szCs w:val="28"/>
        </w:rPr>
        <w:t>Bourgoine</w:t>
      </w:r>
      <w:proofErr w:type="spellEnd"/>
      <w:r>
        <w:rPr>
          <w:rFonts w:cs="Didot"/>
          <w:sz w:val="28"/>
          <w:szCs w:val="28"/>
        </w:rPr>
        <w:t>, Archivist/</w:t>
      </w:r>
      <w:r w:rsidRPr="00B3798A">
        <w:rPr>
          <w:rFonts w:cs="Didot"/>
          <w:sz w:val="28"/>
          <w:szCs w:val="28"/>
        </w:rPr>
        <w:t>Genealogist, Aroostook County Genealogical Society</w:t>
      </w:r>
    </w:p>
    <w:p w14:paraId="07FFC01A" w14:textId="77777777" w:rsidR="009F7DB9" w:rsidRPr="00DB0FF8" w:rsidRDefault="009D547E" w:rsidP="00DB0FF8">
      <w:pPr>
        <w:ind w:right="37"/>
        <w:jc w:val="center"/>
        <w:rPr>
          <w:rFonts w:cs="Didot"/>
          <w:sz w:val="28"/>
          <w:szCs w:val="28"/>
        </w:rPr>
      </w:pPr>
      <w:r w:rsidRPr="00B3798A">
        <w:rPr>
          <w:rFonts w:cs="Didot"/>
          <w:sz w:val="28"/>
          <w:szCs w:val="28"/>
        </w:rPr>
        <w:t xml:space="preserve"> </w:t>
      </w:r>
      <w:r w:rsidR="00EF4A80">
        <w:rPr>
          <w:rFonts w:cs="Didot"/>
          <w:sz w:val="28"/>
          <w:szCs w:val="28"/>
        </w:rPr>
        <w:t>Angela Wilkinson</w:t>
      </w:r>
      <w:r w:rsidR="00DB0FF8">
        <w:rPr>
          <w:rFonts w:cs="Didot"/>
          <w:sz w:val="28"/>
          <w:szCs w:val="28"/>
        </w:rPr>
        <w:t>, University of Maine ILS student</w:t>
      </w:r>
    </w:p>
    <w:p w14:paraId="797967D4" w14:textId="77777777" w:rsidR="001C0642" w:rsidRPr="00F72D06" w:rsidRDefault="001C0642" w:rsidP="00225442">
      <w:pPr>
        <w:pStyle w:val="BodyText"/>
        <w:spacing w:before="6"/>
        <w:ind w:left="0"/>
        <w:jc w:val="center"/>
        <w:rPr>
          <w:sz w:val="28"/>
          <w:szCs w:val="28"/>
        </w:rPr>
      </w:pPr>
    </w:p>
    <w:p w14:paraId="41912DAC" w14:textId="77777777" w:rsidR="001C0642" w:rsidRPr="006A0A55" w:rsidRDefault="001C0642" w:rsidP="00225442">
      <w:pPr>
        <w:pStyle w:val="BodyText"/>
        <w:spacing w:before="6"/>
        <w:ind w:left="0"/>
        <w:jc w:val="center"/>
        <w:rPr>
          <w:sz w:val="28"/>
          <w:szCs w:val="28"/>
        </w:rPr>
      </w:pPr>
      <w:r w:rsidRPr="006A0A55">
        <w:rPr>
          <w:sz w:val="28"/>
          <w:szCs w:val="28"/>
        </w:rPr>
        <w:t>July 2019</w:t>
      </w:r>
    </w:p>
    <w:p w14:paraId="7991EA7C" w14:textId="77777777" w:rsidR="009F7DB9" w:rsidRPr="00F72D06" w:rsidRDefault="009F7DB9">
      <w:pPr>
        <w:pStyle w:val="BodyText"/>
        <w:spacing w:before="145"/>
        <w:ind w:left="0" w:right="37"/>
        <w:jc w:val="center"/>
        <w:rPr>
          <w:sz w:val="28"/>
          <w:szCs w:val="28"/>
        </w:rPr>
      </w:pPr>
    </w:p>
    <w:p w14:paraId="6DDD906E" w14:textId="77777777" w:rsidR="009F7DB9" w:rsidRPr="00F72D06" w:rsidRDefault="009F7DB9">
      <w:pPr>
        <w:jc w:val="center"/>
        <w:sectPr w:rsidR="009F7DB9" w:rsidRPr="00F72D06">
          <w:type w:val="continuous"/>
          <w:pgSz w:w="12240" w:h="15840"/>
          <w:pgMar w:top="1500" w:right="1040" w:bottom="280" w:left="1040" w:header="720" w:footer="720" w:gutter="0"/>
          <w:cols w:space="720"/>
        </w:sectPr>
      </w:pPr>
    </w:p>
    <w:p w14:paraId="67FAAFB0" w14:textId="77777777" w:rsidR="00907A79" w:rsidRDefault="00907A79" w:rsidP="00907A79">
      <w:pPr>
        <w:contextualSpacing/>
        <w:jc w:val="center"/>
        <w:outlineLvl w:val="0"/>
        <w:rPr>
          <w:rFonts w:eastAsia="Arial Unicode MS"/>
          <w:b/>
          <w:color w:val="000000"/>
          <w:szCs w:val="20"/>
          <w:u w:color="000000"/>
        </w:rPr>
      </w:pPr>
      <w:bookmarkStart w:id="0" w:name="Collection_Summary"/>
      <w:bookmarkEnd w:id="0"/>
      <w:r w:rsidRPr="00907A79">
        <w:rPr>
          <w:rFonts w:eastAsia="Arial Unicode MS"/>
          <w:b/>
          <w:color w:val="000000"/>
          <w:szCs w:val="20"/>
          <w:u w:color="000000"/>
        </w:rPr>
        <w:lastRenderedPageBreak/>
        <w:t>Copyright Restrictions</w:t>
      </w:r>
    </w:p>
    <w:p w14:paraId="1732EA27" w14:textId="77777777" w:rsidR="00907A79" w:rsidRPr="00907A79" w:rsidRDefault="00907A79" w:rsidP="00907A79">
      <w:pPr>
        <w:contextualSpacing/>
        <w:jc w:val="center"/>
        <w:outlineLvl w:val="0"/>
        <w:rPr>
          <w:rFonts w:eastAsia="Arial Unicode MS"/>
          <w:b/>
          <w:color w:val="000000"/>
          <w:szCs w:val="20"/>
          <w:u w:color="000000"/>
        </w:rPr>
      </w:pPr>
    </w:p>
    <w:p w14:paraId="174D8D46" w14:textId="77777777" w:rsidR="00907A79" w:rsidRPr="00907A79" w:rsidRDefault="00907A79" w:rsidP="00907A79">
      <w:pPr>
        <w:contextualSpacing/>
        <w:jc w:val="both"/>
        <w:outlineLvl w:val="0"/>
        <w:rPr>
          <w:rFonts w:eastAsia="Arial Unicode MS"/>
          <w:color w:val="000000"/>
          <w:szCs w:val="20"/>
          <w:u w:color="000000"/>
        </w:rPr>
      </w:pPr>
      <w:r w:rsidRPr="00907A79">
        <w:rPr>
          <w:rFonts w:eastAsia="Arial Unicode MS"/>
          <w:color w:val="000000"/>
          <w:szCs w:val="20"/>
          <w:u w:color="000000"/>
        </w:rPr>
        <w:tab/>
        <w:t xml:space="preserve">The material described herein is the physical property of the </w:t>
      </w:r>
      <w:r w:rsidR="00DF159B">
        <w:rPr>
          <w:rFonts w:eastAsia="Arial Unicode MS"/>
          <w:color w:val="000000"/>
          <w:szCs w:val="20"/>
          <w:u w:color="000000"/>
        </w:rPr>
        <w:t>Caribou Public Library</w:t>
      </w:r>
      <w:r w:rsidRPr="00907A79">
        <w:rPr>
          <w:rFonts w:eastAsia="Arial Unicode MS"/>
          <w:color w:val="000000"/>
          <w:szCs w:val="20"/>
          <w:u w:color="000000"/>
        </w:rPr>
        <w:t xml:space="preserve">. </w:t>
      </w:r>
    </w:p>
    <w:p w14:paraId="15316543" w14:textId="77777777" w:rsidR="00907A79" w:rsidRPr="00907A79" w:rsidRDefault="00907A79" w:rsidP="00907A79">
      <w:pPr>
        <w:contextualSpacing/>
        <w:jc w:val="both"/>
        <w:outlineLvl w:val="0"/>
        <w:rPr>
          <w:rFonts w:eastAsia="Arial Unicode MS"/>
          <w:color w:val="000000"/>
          <w:szCs w:val="20"/>
          <w:u w:color="000000"/>
        </w:rPr>
      </w:pPr>
      <w:r w:rsidRPr="00907A79">
        <w:rPr>
          <w:rFonts w:eastAsia="Arial Unicode MS"/>
          <w:color w:val="000000"/>
          <w:szCs w:val="20"/>
          <w:u w:color="000000"/>
        </w:rPr>
        <w:tab/>
        <w:t xml:space="preserve">The copyright law of the United States (Title 17, </w:t>
      </w:r>
      <w:r w:rsidRPr="00907A79">
        <w:rPr>
          <w:rFonts w:eastAsia="Arial Unicode MS"/>
          <w:color w:val="000000"/>
          <w:szCs w:val="20"/>
          <w:u w:val="single" w:color="000000"/>
        </w:rPr>
        <w:t>United States Code</w:t>
      </w:r>
      <w:r w:rsidRPr="00907A79">
        <w:rPr>
          <w:rFonts w:eastAsia="Arial Unicode MS"/>
          <w:color w:val="000000"/>
          <w:szCs w:val="20"/>
          <w:u w:color="000000"/>
        </w:rPr>
        <w:t>) governs the making of photocopies or other reproductions of copyrighted materials.</w:t>
      </w:r>
    </w:p>
    <w:p w14:paraId="230682F9" w14:textId="77777777" w:rsidR="00907A79" w:rsidRPr="00907A79" w:rsidRDefault="00907A79" w:rsidP="00907A79">
      <w:pPr>
        <w:contextualSpacing/>
        <w:jc w:val="both"/>
        <w:outlineLvl w:val="0"/>
        <w:rPr>
          <w:rFonts w:eastAsia="Arial Unicode MS"/>
          <w:color w:val="000000"/>
          <w:szCs w:val="20"/>
          <w:u w:color="000000"/>
        </w:rPr>
      </w:pPr>
      <w:r w:rsidRPr="00907A79">
        <w:rPr>
          <w:rFonts w:eastAsia="Arial Unicode MS"/>
          <w:color w:val="000000"/>
          <w:szCs w:val="20"/>
          <w:u w:color="000000"/>
        </w:rPr>
        <w:tab/>
        <w:t>Under certain conditions specified in the law, libraries and archives are authorized to furnish a photocopy or other reproduction</w:t>
      </w:r>
      <w:r w:rsidR="00BA4A5A">
        <w:rPr>
          <w:rFonts w:eastAsia="Arial Unicode MS"/>
          <w:color w:val="000000"/>
          <w:szCs w:val="20"/>
          <w:u w:color="000000"/>
        </w:rPr>
        <w:t>s</w:t>
      </w:r>
      <w:r w:rsidRPr="00907A79">
        <w:rPr>
          <w:rFonts w:eastAsia="Arial Unicode MS"/>
          <w:color w:val="000000"/>
          <w:szCs w:val="20"/>
          <w:u w:color="000000"/>
        </w:rPr>
        <w:t xml:space="preserve">. One of these specified conditions is that the photocopy or reproduction is not to be </w:t>
      </w:r>
      <w:r w:rsidRPr="00907A79">
        <w:rPr>
          <w:rFonts w:eastAsia="Arial Unicode MS"/>
          <w:i/>
          <w:color w:val="000000"/>
          <w:szCs w:val="20"/>
          <w:u w:color="000000"/>
        </w:rPr>
        <w:t xml:space="preserve">“used for any purpose other than private study, scholarship or research.” </w:t>
      </w:r>
      <w:r w:rsidRPr="00907A79">
        <w:rPr>
          <w:rFonts w:eastAsia="Arial Unicode MS"/>
          <w:color w:val="000000"/>
          <w:szCs w:val="20"/>
          <w:u w:color="000000"/>
        </w:rPr>
        <w:t>If a user later uses a photocopy or reproduction for purposes in excess of “fair use,” that user may be liable for copyright infringement.</w:t>
      </w:r>
    </w:p>
    <w:p w14:paraId="4BDB56CF" w14:textId="77777777" w:rsidR="00907A79" w:rsidRPr="00907A79" w:rsidRDefault="00907A79" w:rsidP="00907A79">
      <w:pPr>
        <w:contextualSpacing/>
        <w:jc w:val="both"/>
        <w:outlineLvl w:val="0"/>
        <w:rPr>
          <w:rFonts w:eastAsia="Arial Unicode MS"/>
          <w:color w:val="000000"/>
          <w:szCs w:val="20"/>
          <w:u w:color="000000"/>
        </w:rPr>
      </w:pPr>
      <w:r w:rsidRPr="00907A79">
        <w:rPr>
          <w:rFonts w:eastAsia="Arial Unicode MS"/>
          <w:color w:val="000000"/>
          <w:szCs w:val="20"/>
          <w:u w:color="000000"/>
        </w:rPr>
        <w:tab/>
        <w:t>It is the user’s responsibility to understand the copyright law concerning the use of the historical documents contained in this library.</w:t>
      </w:r>
    </w:p>
    <w:p w14:paraId="389E2090" w14:textId="77777777" w:rsidR="00907A79" w:rsidRPr="00907A79" w:rsidRDefault="00907A79" w:rsidP="00907A79">
      <w:pPr>
        <w:contextualSpacing/>
        <w:outlineLvl w:val="0"/>
        <w:rPr>
          <w:rFonts w:eastAsia="Arial Unicode MS"/>
          <w:color w:val="000000"/>
          <w:szCs w:val="20"/>
          <w:u w:color="000000"/>
        </w:rPr>
      </w:pPr>
    </w:p>
    <w:p w14:paraId="2553F43A" w14:textId="77777777" w:rsidR="00907A79" w:rsidRPr="00907A79" w:rsidRDefault="00907A79" w:rsidP="00907A79">
      <w:pPr>
        <w:contextualSpacing/>
        <w:outlineLvl w:val="0"/>
        <w:rPr>
          <w:rFonts w:eastAsia="Arial Unicode MS"/>
          <w:color w:val="000000"/>
          <w:szCs w:val="20"/>
          <w:u w:color="000000"/>
        </w:rPr>
      </w:pPr>
    </w:p>
    <w:p w14:paraId="20CD2C97" w14:textId="77777777" w:rsidR="00907A79" w:rsidRPr="00907A79" w:rsidRDefault="00907A79" w:rsidP="00907A79">
      <w:pPr>
        <w:contextualSpacing/>
        <w:outlineLvl w:val="0"/>
        <w:rPr>
          <w:rFonts w:eastAsia="Arial Unicode MS"/>
          <w:color w:val="000000"/>
          <w:szCs w:val="20"/>
          <w:u w:color="000000"/>
        </w:rPr>
      </w:pPr>
    </w:p>
    <w:p w14:paraId="7A345652" w14:textId="77777777" w:rsidR="00907A79" w:rsidRPr="00907A79" w:rsidRDefault="00907A79" w:rsidP="00907A79">
      <w:pPr>
        <w:contextualSpacing/>
        <w:outlineLvl w:val="0"/>
        <w:rPr>
          <w:rFonts w:eastAsia="Arial Unicode MS"/>
          <w:color w:val="000000"/>
          <w:szCs w:val="20"/>
          <w:u w:color="000000"/>
        </w:rPr>
      </w:pPr>
    </w:p>
    <w:p w14:paraId="44E09434" w14:textId="77777777" w:rsidR="00907A79" w:rsidRPr="00907A79" w:rsidRDefault="00907A79" w:rsidP="00907A79">
      <w:pPr>
        <w:contextualSpacing/>
        <w:outlineLvl w:val="0"/>
        <w:rPr>
          <w:rFonts w:eastAsia="Arial Unicode MS"/>
          <w:color w:val="000000"/>
          <w:szCs w:val="20"/>
          <w:u w:color="000000"/>
        </w:rPr>
      </w:pPr>
    </w:p>
    <w:p w14:paraId="76A27803" w14:textId="77777777" w:rsidR="00907A79" w:rsidRPr="00907A79" w:rsidRDefault="00907A79">
      <w:pPr>
        <w:pStyle w:val="Heading1"/>
        <w:spacing w:before="13"/>
        <w:rPr>
          <w:spacing w:val="20"/>
        </w:rPr>
      </w:pPr>
    </w:p>
    <w:p w14:paraId="51E30539" w14:textId="77777777" w:rsidR="00907A79" w:rsidRPr="00907A79" w:rsidRDefault="00907A79">
      <w:pPr>
        <w:pStyle w:val="Heading1"/>
        <w:spacing w:before="13"/>
        <w:rPr>
          <w:spacing w:val="20"/>
        </w:rPr>
      </w:pPr>
    </w:p>
    <w:p w14:paraId="0D4C388C" w14:textId="77777777" w:rsidR="00907A79" w:rsidRPr="00907A79" w:rsidRDefault="00907A79">
      <w:pPr>
        <w:pStyle w:val="Heading1"/>
        <w:spacing w:before="13"/>
        <w:rPr>
          <w:spacing w:val="20"/>
        </w:rPr>
      </w:pPr>
    </w:p>
    <w:p w14:paraId="4022085C" w14:textId="77777777" w:rsidR="00907A79" w:rsidRPr="00907A79" w:rsidRDefault="00907A79">
      <w:pPr>
        <w:pStyle w:val="Heading1"/>
        <w:spacing w:before="13"/>
        <w:rPr>
          <w:spacing w:val="20"/>
        </w:rPr>
      </w:pPr>
    </w:p>
    <w:p w14:paraId="74A77F6B" w14:textId="77777777" w:rsidR="00907A79" w:rsidRPr="00907A79" w:rsidRDefault="00907A79">
      <w:pPr>
        <w:pStyle w:val="Heading1"/>
        <w:spacing w:before="13"/>
        <w:rPr>
          <w:spacing w:val="20"/>
        </w:rPr>
      </w:pPr>
    </w:p>
    <w:p w14:paraId="58D02F72" w14:textId="77777777" w:rsidR="00907A79" w:rsidRPr="00907A79" w:rsidRDefault="00907A79">
      <w:pPr>
        <w:pStyle w:val="Heading1"/>
        <w:spacing w:before="13"/>
        <w:rPr>
          <w:spacing w:val="20"/>
        </w:rPr>
      </w:pPr>
    </w:p>
    <w:p w14:paraId="45B900C1" w14:textId="77777777" w:rsidR="00907A79" w:rsidRPr="00907A79" w:rsidRDefault="00907A79">
      <w:pPr>
        <w:pStyle w:val="Heading1"/>
        <w:spacing w:before="13"/>
        <w:rPr>
          <w:spacing w:val="20"/>
        </w:rPr>
      </w:pPr>
    </w:p>
    <w:p w14:paraId="655ECBDF" w14:textId="77777777" w:rsidR="00907A79" w:rsidRDefault="00907A79">
      <w:pPr>
        <w:pStyle w:val="Heading1"/>
        <w:spacing w:before="13"/>
        <w:rPr>
          <w:spacing w:val="20"/>
        </w:rPr>
      </w:pPr>
    </w:p>
    <w:p w14:paraId="00C0091A" w14:textId="77777777" w:rsidR="00907A79" w:rsidRDefault="00907A79">
      <w:pPr>
        <w:pStyle w:val="Heading1"/>
        <w:spacing w:before="13"/>
        <w:rPr>
          <w:spacing w:val="20"/>
        </w:rPr>
      </w:pPr>
    </w:p>
    <w:p w14:paraId="6229CAD0" w14:textId="77777777" w:rsidR="00907A79" w:rsidRDefault="00907A79">
      <w:pPr>
        <w:pStyle w:val="Heading1"/>
        <w:spacing w:before="13"/>
        <w:rPr>
          <w:spacing w:val="20"/>
        </w:rPr>
      </w:pPr>
    </w:p>
    <w:p w14:paraId="78567962" w14:textId="77777777" w:rsidR="00907A79" w:rsidRDefault="00907A79">
      <w:pPr>
        <w:pStyle w:val="Heading1"/>
        <w:spacing w:before="13"/>
        <w:rPr>
          <w:spacing w:val="20"/>
        </w:rPr>
      </w:pPr>
    </w:p>
    <w:p w14:paraId="287B9884" w14:textId="77777777" w:rsidR="00907A79" w:rsidRDefault="00907A79">
      <w:pPr>
        <w:pStyle w:val="Heading1"/>
        <w:spacing w:before="13"/>
        <w:rPr>
          <w:spacing w:val="20"/>
        </w:rPr>
      </w:pPr>
    </w:p>
    <w:p w14:paraId="2896D9CB" w14:textId="77777777" w:rsidR="00907A79" w:rsidRDefault="00907A79">
      <w:pPr>
        <w:pStyle w:val="Heading1"/>
        <w:spacing w:before="13"/>
        <w:rPr>
          <w:spacing w:val="20"/>
        </w:rPr>
      </w:pPr>
    </w:p>
    <w:p w14:paraId="3E2E126B" w14:textId="77777777" w:rsidR="00907A79" w:rsidRDefault="00907A79">
      <w:pPr>
        <w:pStyle w:val="Heading1"/>
        <w:spacing w:before="13"/>
        <w:rPr>
          <w:spacing w:val="20"/>
        </w:rPr>
      </w:pPr>
    </w:p>
    <w:p w14:paraId="08856C44" w14:textId="77777777" w:rsidR="00907A79" w:rsidRDefault="00907A79">
      <w:pPr>
        <w:pStyle w:val="Heading1"/>
        <w:spacing w:before="13"/>
        <w:rPr>
          <w:spacing w:val="20"/>
        </w:rPr>
      </w:pPr>
    </w:p>
    <w:p w14:paraId="01971492" w14:textId="77777777" w:rsidR="00907A79" w:rsidRDefault="00907A79">
      <w:pPr>
        <w:pStyle w:val="Heading1"/>
        <w:spacing w:before="13"/>
        <w:rPr>
          <w:spacing w:val="20"/>
        </w:rPr>
      </w:pPr>
    </w:p>
    <w:p w14:paraId="1BFCCA6E" w14:textId="77777777" w:rsidR="00BA4A5A" w:rsidRDefault="00BA4A5A">
      <w:pPr>
        <w:pStyle w:val="Heading1"/>
        <w:spacing w:before="13"/>
        <w:rPr>
          <w:spacing w:val="20"/>
        </w:rPr>
      </w:pPr>
    </w:p>
    <w:p w14:paraId="4BEEA9F0" w14:textId="77777777" w:rsidR="009F7DB9" w:rsidRDefault="00F72D06">
      <w:pPr>
        <w:pStyle w:val="Heading1"/>
        <w:spacing w:before="13"/>
        <w:rPr>
          <w:spacing w:val="20"/>
        </w:rPr>
      </w:pPr>
      <w:r w:rsidRPr="0045556B">
        <w:rPr>
          <w:spacing w:val="20"/>
        </w:rPr>
        <w:lastRenderedPageBreak/>
        <w:t>Collection Summary</w:t>
      </w:r>
    </w:p>
    <w:p w14:paraId="1DFA4893" w14:textId="77777777" w:rsidR="0045556B" w:rsidRPr="0045556B" w:rsidRDefault="0045556B">
      <w:pPr>
        <w:pStyle w:val="Heading1"/>
        <w:spacing w:before="13"/>
      </w:pPr>
    </w:p>
    <w:p w14:paraId="25BEEC3F" w14:textId="5454A569" w:rsidR="009F7DB9" w:rsidRPr="0045556B" w:rsidRDefault="00F72D06">
      <w:pPr>
        <w:pStyle w:val="BodyText"/>
        <w:spacing w:before="14"/>
        <w:rPr>
          <w:sz w:val="24"/>
          <w:szCs w:val="24"/>
        </w:rPr>
      </w:pPr>
      <w:r w:rsidRPr="00B91D4B">
        <w:rPr>
          <w:b/>
          <w:sz w:val="24"/>
          <w:szCs w:val="24"/>
        </w:rPr>
        <w:t>Title</w:t>
      </w:r>
      <w:r w:rsidR="00EC2486" w:rsidRPr="00B91D4B">
        <w:rPr>
          <w:b/>
          <w:sz w:val="24"/>
          <w:szCs w:val="24"/>
        </w:rPr>
        <w:t>:</w:t>
      </w:r>
      <w:r w:rsidR="00EC2486" w:rsidRPr="0045556B">
        <w:rPr>
          <w:sz w:val="24"/>
          <w:szCs w:val="24"/>
        </w:rPr>
        <w:t xml:space="preserve"> </w:t>
      </w:r>
      <w:r w:rsidRPr="0045556B">
        <w:rPr>
          <w:sz w:val="24"/>
          <w:szCs w:val="24"/>
        </w:rPr>
        <w:t xml:space="preserve">Grover M. Hardison </w:t>
      </w:r>
      <w:r w:rsidR="00F709C6">
        <w:rPr>
          <w:sz w:val="24"/>
          <w:szCs w:val="24"/>
        </w:rPr>
        <w:t xml:space="preserve">Plat and Survey Map </w:t>
      </w:r>
      <w:r w:rsidRPr="0045556B">
        <w:rPr>
          <w:sz w:val="24"/>
          <w:szCs w:val="24"/>
        </w:rPr>
        <w:t>Collection</w:t>
      </w:r>
    </w:p>
    <w:p w14:paraId="2879F33F" w14:textId="77777777" w:rsidR="009F7DB9" w:rsidRPr="0045556B" w:rsidRDefault="008733BD">
      <w:pPr>
        <w:pStyle w:val="BodyText"/>
        <w:spacing w:before="11"/>
        <w:rPr>
          <w:sz w:val="24"/>
          <w:szCs w:val="24"/>
        </w:rPr>
      </w:pPr>
      <w:r w:rsidRPr="00B91D4B">
        <w:rPr>
          <w:b/>
          <w:sz w:val="24"/>
          <w:szCs w:val="24"/>
        </w:rPr>
        <w:t>Inclusive Dates:</w:t>
      </w:r>
      <w:r w:rsidR="00EC2486" w:rsidRPr="0045556B">
        <w:rPr>
          <w:sz w:val="24"/>
          <w:szCs w:val="24"/>
        </w:rPr>
        <w:t xml:space="preserve"> </w:t>
      </w:r>
      <w:r w:rsidR="009F0AC6">
        <w:rPr>
          <w:sz w:val="24"/>
          <w:szCs w:val="24"/>
        </w:rPr>
        <w:t>1839-</w:t>
      </w:r>
      <w:r w:rsidR="004E3FD6">
        <w:rPr>
          <w:sz w:val="24"/>
          <w:szCs w:val="24"/>
        </w:rPr>
        <w:t>1979</w:t>
      </w:r>
    </w:p>
    <w:p w14:paraId="697580DD" w14:textId="77777777" w:rsidR="009F7DB9" w:rsidRPr="0045556B" w:rsidRDefault="008733BD">
      <w:pPr>
        <w:pStyle w:val="BodyText"/>
        <w:spacing w:before="11"/>
        <w:rPr>
          <w:sz w:val="24"/>
          <w:szCs w:val="24"/>
        </w:rPr>
      </w:pPr>
      <w:r w:rsidRPr="00B91D4B">
        <w:rPr>
          <w:b/>
          <w:sz w:val="24"/>
          <w:szCs w:val="24"/>
        </w:rPr>
        <w:t>Creator/Compiler</w:t>
      </w:r>
      <w:r w:rsidR="00EC2486" w:rsidRPr="00B91D4B">
        <w:rPr>
          <w:b/>
          <w:sz w:val="24"/>
          <w:szCs w:val="24"/>
        </w:rPr>
        <w:t>:</w:t>
      </w:r>
      <w:r w:rsidR="00EC2486" w:rsidRPr="0045556B">
        <w:rPr>
          <w:sz w:val="24"/>
          <w:szCs w:val="24"/>
        </w:rPr>
        <w:t xml:space="preserve"> </w:t>
      </w:r>
      <w:r w:rsidRPr="0045556B">
        <w:rPr>
          <w:sz w:val="24"/>
          <w:szCs w:val="24"/>
        </w:rPr>
        <w:t>Grover M. Hardison</w:t>
      </w:r>
      <w:r w:rsidR="00EC2486" w:rsidRPr="0045556B">
        <w:rPr>
          <w:sz w:val="24"/>
          <w:szCs w:val="24"/>
        </w:rPr>
        <w:t xml:space="preserve">, </w:t>
      </w:r>
      <w:r w:rsidR="007A6F94">
        <w:rPr>
          <w:sz w:val="24"/>
          <w:szCs w:val="24"/>
        </w:rPr>
        <w:t>1877-1925</w:t>
      </w:r>
    </w:p>
    <w:p w14:paraId="5BDD9B57" w14:textId="77777777" w:rsidR="009F7DB9" w:rsidRPr="0045556B" w:rsidRDefault="00CB4145">
      <w:pPr>
        <w:pStyle w:val="BodyText"/>
        <w:spacing w:before="11"/>
        <w:rPr>
          <w:sz w:val="24"/>
          <w:szCs w:val="24"/>
        </w:rPr>
      </w:pPr>
      <w:r w:rsidRPr="00B91D4B">
        <w:rPr>
          <w:b/>
          <w:sz w:val="24"/>
          <w:szCs w:val="24"/>
        </w:rPr>
        <w:t>Exte</w:t>
      </w:r>
      <w:r w:rsidR="00EC2486" w:rsidRPr="00B91D4B">
        <w:rPr>
          <w:b/>
          <w:sz w:val="24"/>
          <w:szCs w:val="24"/>
        </w:rPr>
        <w:t>n</w:t>
      </w:r>
      <w:r w:rsidRPr="00B91D4B">
        <w:rPr>
          <w:b/>
          <w:sz w:val="24"/>
          <w:szCs w:val="24"/>
        </w:rPr>
        <w:t>t</w:t>
      </w:r>
      <w:r w:rsidR="00EC2486" w:rsidRPr="00B91D4B">
        <w:rPr>
          <w:b/>
          <w:sz w:val="24"/>
          <w:szCs w:val="24"/>
        </w:rPr>
        <w:t>:</w:t>
      </w:r>
      <w:r w:rsidR="00EC2486" w:rsidRPr="0045556B">
        <w:rPr>
          <w:sz w:val="24"/>
          <w:szCs w:val="24"/>
        </w:rPr>
        <w:t xml:space="preserve"> </w:t>
      </w:r>
      <w:r w:rsidR="00CF6E82">
        <w:rPr>
          <w:sz w:val="24"/>
          <w:szCs w:val="24"/>
        </w:rPr>
        <w:t>approximately 973 items</w:t>
      </w:r>
      <w:r w:rsidR="00EC2486" w:rsidRPr="0045556B">
        <w:rPr>
          <w:sz w:val="24"/>
          <w:szCs w:val="24"/>
        </w:rPr>
        <w:t xml:space="preserve"> </w:t>
      </w:r>
    </w:p>
    <w:p w14:paraId="5F9D3883" w14:textId="77777777" w:rsidR="009F7DB9" w:rsidRPr="0045556B" w:rsidRDefault="00807760">
      <w:pPr>
        <w:pStyle w:val="BodyText"/>
        <w:spacing w:before="11"/>
        <w:rPr>
          <w:sz w:val="24"/>
          <w:szCs w:val="24"/>
        </w:rPr>
      </w:pPr>
      <w:r w:rsidRPr="00CF6E82">
        <w:rPr>
          <w:b/>
          <w:sz w:val="24"/>
          <w:szCs w:val="24"/>
        </w:rPr>
        <w:t>Repository</w:t>
      </w:r>
      <w:r w:rsidR="00EC2486" w:rsidRPr="00CF6E82">
        <w:rPr>
          <w:b/>
          <w:sz w:val="24"/>
          <w:szCs w:val="24"/>
        </w:rPr>
        <w:t>:</w:t>
      </w:r>
      <w:r w:rsidR="00EC2486" w:rsidRPr="0045556B">
        <w:rPr>
          <w:sz w:val="24"/>
          <w:szCs w:val="24"/>
        </w:rPr>
        <w:t xml:space="preserve"> </w:t>
      </w:r>
      <w:r w:rsidR="008733BD" w:rsidRPr="0045556B">
        <w:rPr>
          <w:sz w:val="24"/>
          <w:szCs w:val="24"/>
        </w:rPr>
        <w:t xml:space="preserve"> Archives &amp; Special Collections, Caribou Public Library, Maine </w:t>
      </w:r>
    </w:p>
    <w:p w14:paraId="2D8DE69D" w14:textId="77777777" w:rsidR="009F7DB9" w:rsidRDefault="00807760" w:rsidP="00DC3624">
      <w:pPr>
        <w:pStyle w:val="BodyText"/>
        <w:spacing w:before="11"/>
        <w:rPr>
          <w:sz w:val="24"/>
          <w:szCs w:val="24"/>
        </w:rPr>
      </w:pPr>
      <w:r w:rsidRPr="00CF6E82">
        <w:rPr>
          <w:b/>
          <w:sz w:val="24"/>
          <w:szCs w:val="24"/>
        </w:rPr>
        <w:t>Abstract</w:t>
      </w:r>
      <w:r w:rsidRPr="0045556B">
        <w:rPr>
          <w:sz w:val="24"/>
          <w:szCs w:val="24"/>
        </w:rPr>
        <w:t xml:space="preserve">: Survey and Plat maps of Caribou, Maine and </w:t>
      </w:r>
      <w:r w:rsidR="002835AF">
        <w:rPr>
          <w:sz w:val="24"/>
          <w:szCs w:val="24"/>
        </w:rPr>
        <w:t>neighboring</w:t>
      </w:r>
      <w:r w:rsidRPr="0045556B">
        <w:rPr>
          <w:sz w:val="24"/>
          <w:szCs w:val="24"/>
        </w:rPr>
        <w:t xml:space="preserve"> communities in Aroostook County. Includes </w:t>
      </w:r>
      <w:r w:rsidR="00AB704F" w:rsidRPr="0045556B">
        <w:rPr>
          <w:sz w:val="24"/>
          <w:szCs w:val="24"/>
        </w:rPr>
        <w:t>field</w:t>
      </w:r>
      <w:r w:rsidR="00CB4145">
        <w:rPr>
          <w:sz w:val="24"/>
          <w:szCs w:val="24"/>
        </w:rPr>
        <w:t xml:space="preserve"> </w:t>
      </w:r>
      <w:r w:rsidR="000D3537">
        <w:rPr>
          <w:sz w:val="24"/>
          <w:szCs w:val="24"/>
        </w:rPr>
        <w:t>note</w:t>
      </w:r>
      <w:r w:rsidR="00641166" w:rsidRPr="0045556B">
        <w:rPr>
          <w:sz w:val="24"/>
          <w:szCs w:val="24"/>
        </w:rPr>
        <w:t xml:space="preserve">books, </w:t>
      </w:r>
      <w:r w:rsidR="00CB4145">
        <w:rPr>
          <w:sz w:val="24"/>
          <w:szCs w:val="24"/>
        </w:rPr>
        <w:t>quick claim deeds, lands deeds, abstracts, corre</w:t>
      </w:r>
      <w:r w:rsidR="000D3537">
        <w:rPr>
          <w:sz w:val="24"/>
          <w:szCs w:val="24"/>
        </w:rPr>
        <w:t>sp</w:t>
      </w:r>
      <w:r w:rsidR="00CB4145">
        <w:rPr>
          <w:sz w:val="24"/>
          <w:szCs w:val="24"/>
        </w:rPr>
        <w:t xml:space="preserve">ondence, </w:t>
      </w:r>
      <w:r w:rsidR="000D3537">
        <w:rPr>
          <w:sz w:val="24"/>
          <w:szCs w:val="24"/>
        </w:rPr>
        <w:t xml:space="preserve">and warranties. Additional items </w:t>
      </w:r>
      <w:r w:rsidR="00710B0F" w:rsidRPr="0045556B">
        <w:rPr>
          <w:sz w:val="24"/>
          <w:szCs w:val="24"/>
        </w:rPr>
        <w:t>Includes 164</w:t>
      </w:r>
      <w:r w:rsidR="00AB704F" w:rsidRPr="0045556B">
        <w:rPr>
          <w:sz w:val="24"/>
          <w:szCs w:val="24"/>
        </w:rPr>
        <w:t>’x 4’</w:t>
      </w:r>
      <w:r w:rsidR="00710B0F" w:rsidRPr="0045556B">
        <w:rPr>
          <w:sz w:val="24"/>
          <w:szCs w:val="24"/>
        </w:rPr>
        <w:t xml:space="preserve"> foot hand draw</w:t>
      </w:r>
      <w:r w:rsidR="00AB704F" w:rsidRPr="0045556B">
        <w:rPr>
          <w:sz w:val="24"/>
          <w:szCs w:val="24"/>
        </w:rPr>
        <w:t>n to s</w:t>
      </w:r>
      <w:r w:rsidR="00C427FB">
        <w:rPr>
          <w:sz w:val="24"/>
          <w:szCs w:val="24"/>
        </w:rPr>
        <w:t xml:space="preserve">cale St. John River from </w:t>
      </w:r>
      <w:proofErr w:type="spellStart"/>
      <w:r w:rsidR="00C427FB">
        <w:rPr>
          <w:sz w:val="24"/>
          <w:szCs w:val="24"/>
        </w:rPr>
        <w:t>Quisibis</w:t>
      </w:r>
      <w:proofErr w:type="spellEnd"/>
      <w:r w:rsidR="00C427FB">
        <w:rPr>
          <w:sz w:val="24"/>
          <w:szCs w:val="24"/>
        </w:rPr>
        <w:t xml:space="preserve"> Island (Canada) to Jones Mill, Maine (south of Jones Island).</w:t>
      </w:r>
    </w:p>
    <w:p w14:paraId="37D4D387" w14:textId="77777777" w:rsidR="000F00F0" w:rsidRPr="0045556B" w:rsidRDefault="000F00F0" w:rsidP="00DC3624">
      <w:pPr>
        <w:pStyle w:val="BodyText"/>
        <w:spacing w:before="11"/>
        <w:rPr>
          <w:sz w:val="24"/>
          <w:szCs w:val="24"/>
        </w:rPr>
      </w:pPr>
    </w:p>
    <w:p w14:paraId="7AC3A83F" w14:textId="77777777" w:rsidR="009F7DB9" w:rsidRPr="00DC3624" w:rsidRDefault="009F7DB9">
      <w:pPr>
        <w:pStyle w:val="BodyText"/>
        <w:ind w:left="0"/>
        <w:rPr>
          <w:sz w:val="24"/>
          <w:szCs w:val="24"/>
        </w:rPr>
      </w:pPr>
    </w:p>
    <w:p w14:paraId="3F1A80A8" w14:textId="77777777" w:rsidR="001D66AD" w:rsidRDefault="0067151C">
      <w:pPr>
        <w:pStyle w:val="Heading1"/>
        <w:spacing w:before="135"/>
        <w:rPr>
          <w:rFonts w:cs="Didot"/>
        </w:rPr>
      </w:pPr>
      <w:bookmarkStart w:id="1" w:name="Selected_Search_Terms"/>
      <w:bookmarkEnd w:id="1"/>
      <w:r>
        <w:rPr>
          <w:rFonts w:cs="Didot"/>
        </w:rPr>
        <w:t>Added entries—p</w:t>
      </w:r>
      <w:r w:rsidR="000F00F0">
        <w:rPr>
          <w:rFonts w:cs="Didot"/>
        </w:rPr>
        <w:t>ersons:</w:t>
      </w:r>
    </w:p>
    <w:p w14:paraId="76C68BF6" w14:textId="77777777" w:rsidR="000913BD" w:rsidRDefault="000913BD" w:rsidP="001D66AD">
      <w:pPr>
        <w:pStyle w:val="BodyText"/>
        <w:spacing w:before="9"/>
        <w:rPr>
          <w:sz w:val="24"/>
          <w:szCs w:val="24"/>
        </w:rPr>
      </w:pPr>
      <w:r>
        <w:rPr>
          <w:sz w:val="24"/>
          <w:szCs w:val="24"/>
        </w:rPr>
        <w:t>Barker, Noah</w:t>
      </w:r>
    </w:p>
    <w:p w14:paraId="39F461E4" w14:textId="77777777" w:rsidR="00BC1DE1" w:rsidRDefault="00BC1DE1" w:rsidP="001D66AD">
      <w:pPr>
        <w:pStyle w:val="BodyText"/>
        <w:spacing w:before="9"/>
        <w:rPr>
          <w:sz w:val="24"/>
          <w:szCs w:val="24"/>
        </w:rPr>
      </w:pPr>
      <w:r>
        <w:rPr>
          <w:sz w:val="24"/>
          <w:szCs w:val="24"/>
        </w:rPr>
        <w:t>Burleigh, A. A.</w:t>
      </w:r>
    </w:p>
    <w:p w14:paraId="6F5C35AD" w14:textId="77777777" w:rsidR="00667F9B" w:rsidRDefault="00667F9B" w:rsidP="001D66AD">
      <w:pPr>
        <w:pStyle w:val="BodyText"/>
        <w:spacing w:before="9"/>
        <w:rPr>
          <w:sz w:val="24"/>
          <w:szCs w:val="24"/>
        </w:rPr>
      </w:pPr>
      <w:r>
        <w:rPr>
          <w:sz w:val="24"/>
          <w:szCs w:val="24"/>
        </w:rPr>
        <w:t>Burleigh, Preston N.</w:t>
      </w:r>
    </w:p>
    <w:p w14:paraId="3F84237C" w14:textId="77777777" w:rsidR="007A6F94" w:rsidRDefault="007A6F94" w:rsidP="001D66AD">
      <w:pPr>
        <w:pStyle w:val="BodyText"/>
        <w:spacing w:before="9"/>
        <w:rPr>
          <w:sz w:val="24"/>
          <w:szCs w:val="24"/>
        </w:rPr>
      </w:pPr>
      <w:r>
        <w:rPr>
          <w:sz w:val="24"/>
          <w:szCs w:val="24"/>
        </w:rPr>
        <w:t xml:space="preserve">Butterfield, William </w:t>
      </w:r>
    </w:p>
    <w:p w14:paraId="4B522CC7" w14:textId="77777777" w:rsidR="00BC1DE1" w:rsidRDefault="00691957" w:rsidP="001D66AD">
      <w:pPr>
        <w:pStyle w:val="BodyText"/>
        <w:spacing w:before="9"/>
        <w:rPr>
          <w:sz w:val="24"/>
          <w:szCs w:val="24"/>
        </w:rPr>
      </w:pPr>
      <w:r>
        <w:rPr>
          <w:sz w:val="24"/>
          <w:szCs w:val="24"/>
        </w:rPr>
        <w:t xml:space="preserve">Cunningham, H. W. </w:t>
      </w:r>
      <w:r w:rsidR="001D66AD" w:rsidRPr="001D66AD">
        <w:rPr>
          <w:sz w:val="24"/>
          <w:szCs w:val="24"/>
        </w:rPr>
        <w:br/>
      </w:r>
      <w:r w:rsidR="00BC1DE1">
        <w:rPr>
          <w:sz w:val="24"/>
          <w:szCs w:val="24"/>
        </w:rPr>
        <w:t>Danforth, Frederic</w:t>
      </w:r>
    </w:p>
    <w:p w14:paraId="2A8CBB3E" w14:textId="77777777" w:rsidR="00BC1DE1" w:rsidRDefault="00BC1DE1" w:rsidP="001D66AD">
      <w:pPr>
        <w:pStyle w:val="BodyText"/>
        <w:spacing w:before="9"/>
        <w:rPr>
          <w:sz w:val="24"/>
          <w:szCs w:val="24"/>
        </w:rPr>
      </w:pPr>
      <w:r>
        <w:rPr>
          <w:sz w:val="24"/>
          <w:szCs w:val="24"/>
        </w:rPr>
        <w:t>Davis. O.</w:t>
      </w:r>
    </w:p>
    <w:p w14:paraId="73F7F10B" w14:textId="77777777" w:rsidR="00BC1DE1" w:rsidRDefault="00691957" w:rsidP="001D66AD">
      <w:pPr>
        <w:pStyle w:val="BodyText"/>
        <w:spacing w:before="9"/>
        <w:rPr>
          <w:sz w:val="24"/>
          <w:szCs w:val="24"/>
        </w:rPr>
      </w:pPr>
      <w:r>
        <w:rPr>
          <w:sz w:val="24"/>
          <w:szCs w:val="24"/>
        </w:rPr>
        <w:t xml:space="preserve">Dennett, Daniel </w:t>
      </w:r>
      <w:r>
        <w:rPr>
          <w:sz w:val="24"/>
          <w:szCs w:val="24"/>
        </w:rPr>
        <w:br/>
      </w:r>
      <w:r w:rsidR="00BC1DE1">
        <w:rPr>
          <w:sz w:val="24"/>
          <w:szCs w:val="24"/>
        </w:rPr>
        <w:t>Drury, J.</w:t>
      </w:r>
    </w:p>
    <w:p w14:paraId="09E723B1" w14:textId="77777777" w:rsidR="003212BD" w:rsidRDefault="003212BD" w:rsidP="001D66AD">
      <w:pPr>
        <w:pStyle w:val="BodyText"/>
        <w:spacing w:before="9"/>
        <w:rPr>
          <w:sz w:val="24"/>
          <w:szCs w:val="24"/>
        </w:rPr>
      </w:pPr>
      <w:r>
        <w:rPr>
          <w:sz w:val="24"/>
          <w:szCs w:val="24"/>
        </w:rPr>
        <w:t>Fitzgerald, Millard</w:t>
      </w:r>
    </w:p>
    <w:p w14:paraId="0350F7F9" w14:textId="77777777" w:rsidR="00D4242F" w:rsidRDefault="000913BD" w:rsidP="001D66AD">
      <w:pPr>
        <w:pStyle w:val="BodyText"/>
        <w:spacing w:before="9"/>
        <w:rPr>
          <w:sz w:val="24"/>
          <w:szCs w:val="24"/>
        </w:rPr>
      </w:pPr>
      <w:r>
        <w:rPr>
          <w:sz w:val="24"/>
          <w:szCs w:val="24"/>
        </w:rPr>
        <w:t>Gardner, John</w:t>
      </w:r>
      <w:r>
        <w:rPr>
          <w:sz w:val="24"/>
          <w:szCs w:val="24"/>
        </w:rPr>
        <w:br/>
        <w:t xml:space="preserve">Hanson, A. E. </w:t>
      </w:r>
      <w:r>
        <w:rPr>
          <w:sz w:val="24"/>
          <w:szCs w:val="24"/>
        </w:rPr>
        <w:br/>
      </w:r>
      <w:r w:rsidR="00D4242F" w:rsidRPr="001D66AD">
        <w:rPr>
          <w:sz w:val="24"/>
          <w:szCs w:val="24"/>
        </w:rPr>
        <w:t>Hardison, Clayton H. (1911-1994)</w:t>
      </w:r>
    </w:p>
    <w:p w14:paraId="5445C78C" w14:textId="77777777" w:rsidR="001D66AD" w:rsidRDefault="001D66AD" w:rsidP="001D66AD">
      <w:pPr>
        <w:pStyle w:val="BodyText"/>
        <w:spacing w:before="9"/>
        <w:rPr>
          <w:sz w:val="24"/>
          <w:szCs w:val="24"/>
        </w:rPr>
      </w:pPr>
      <w:r w:rsidRPr="001D66AD">
        <w:rPr>
          <w:sz w:val="24"/>
          <w:szCs w:val="24"/>
        </w:rPr>
        <w:t>Hardison, Grover M. (1885-1950)</w:t>
      </w:r>
      <w:r w:rsidRPr="001D66AD">
        <w:rPr>
          <w:sz w:val="24"/>
          <w:szCs w:val="24"/>
        </w:rPr>
        <w:br/>
        <w:t>Hardison, Parker L.</w:t>
      </w:r>
      <w:r w:rsidR="007A6F94">
        <w:rPr>
          <w:sz w:val="24"/>
          <w:szCs w:val="24"/>
        </w:rPr>
        <w:t xml:space="preserve"> (1860-1916)</w:t>
      </w:r>
      <w:r w:rsidR="007A6F94">
        <w:rPr>
          <w:sz w:val="24"/>
          <w:szCs w:val="24"/>
        </w:rPr>
        <w:br/>
        <w:t>Hardison, Waldo M.</w:t>
      </w:r>
      <w:r w:rsidRPr="001D66AD">
        <w:rPr>
          <w:sz w:val="24"/>
          <w:szCs w:val="24"/>
        </w:rPr>
        <w:t xml:space="preserve"> (1917-2002)</w:t>
      </w:r>
    </w:p>
    <w:p w14:paraId="140539A1" w14:textId="77777777" w:rsidR="000913BD" w:rsidRDefault="000913BD" w:rsidP="001D66AD">
      <w:pPr>
        <w:pStyle w:val="BodyText"/>
        <w:spacing w:before="9"/>
        <w:rPr>
          <w:sz w:val="24"/>
          <w:szCs w:val="24"/>
        </w:rPr>
      </w:pPr>
      <w:r>
        <w:rPr>
          <w:sz w:val="24"/>
          <w:szCs w:val="24"/>
        </w:rPr>
        <w:t>Harriman, Alonzo J.</w:t>
      </w:r>
    </w:p>
    <w:p w14:paraId="278091F5" w14:textId="77777777" w:rsidR="00BC1DE1" w:rsidRDefault="00BC1DE1" w:rsidP="001D66AD">
      <w:pPr>
        <w:pStyle w:val="BodyText"/>
        <w:spacing w:before="9"/>
        <w:rPr>
          <w:sz w:val="24"/>
          <w:szCs w:val="24"/>
        </w:rPr>
      </w:pPr>
      <w:r>
        <w:rPr>
          <w:sz w:val="24"/>
          <w:szCs w:val="24"/>
        </w:rPr>
        <w:t>Knight, E.</w:t>
      </w:r>
    </w:p>
    <w:p w14:paraId="0A6C2DE3" w14:textId="77777777" w:rsidR="00667F9B" w:rsidRDefault="007A6F94" w:rsidP="001D66AD">
      <w:pPr>
        <w:pStyle w:val="BodyText"/>
        <w:spacing w:before="9"/>
        <w:rPr>
          <w:sz w:val="24"/>
          <w:szCs w:val="24"/>
        </w:rPr>
      </w:pPr>
      <w:r>
        <w:rPr>
          <w:sz w:val="24"/>
          <w:szCs w:val="24"/>
        </w:rPr>
        <w:t>Macintyre, B. B.</w:t>
      </w:r>
    </w:p>
    <w:p w14:paraId="732914AF" w14:textId="77777777" w:rsidR="00667F9B" w:rsidRDefault="00667F9B" w:rsidP="00667F9B">
      <w:pPr>
        <w:pStyle w:val="BodyText"/>
        <w:spacing w:before="9"/>
        <w:rPr>
          <w:sz w:val="24"/>
          <w:szCs w:val="24"/>
        </w:rPr>
      </w:pPr>
      <w:r>
        <w:rPr>
          <w:sz w:val="24"/>
          <w:szCs w:val="24"/>
        </w:rPr>
        <w:t xml:space="preserve">McKay, A. C. </w:t>
      </w:r>
    </w:p>
    <w:p w14:paraId="0A0B78C3" w14:textId="77777777" w:rsidR="00854053" w:rsidRDefault="00854053" w:rsidP="001D66AD">
      <w:pPr>
        <w:pStyle w:val="BodyText"/>
        <w:spacing w:before="9"/>
        <w:rPr>
          <w:sz w:val="24"/>
          <w:szCs w:val="24"/>
        </w:rPr>
      </w:pPr>
      <w:r>
        <w:rPr>
          <w:sz w:val="24"/>
          <w:szCs w:val="24"/>
        </w:rPr>
        <w:t>Norris, Joseph</w:t>
      </w:r>
    </w:p>
    <w:p w14:paraId="752475A0" w14:textId="77777777" w:rsidR="007A6F94" w:rsidRDefault="007A6F94" w:rsidP="001D66AD">
      <w:pPr>
        <w:pStyle w:val="BodyText"/>
        <w:spacing w:before="9"/>
        <w:rPr>
          <w:sz w:val="24"/>
          <w:szCs w:val="24"/>
        </w:rPr>
      </w:pPr>
      <w:r>
        <w:rPr>
          <w:sz w:val="24"/>
          <w:szCs w:val="24"/>
        </w:rPr>
        <w:t xml:space="preserve">Rheinlander, A. H. </w:t>
      </w:r>
    </w:p>
    <w:p w14:paraId="7D89D920" w14:textId="77777777" w:rsidR="00D96736" w:rsidRDefault="00D96736" w:rsidP="001D66AD">
      <w:pPr>
        <w:pStyle w:val="BodyText"/>
        <w:spacing w:before="9"/>
        <w:rPr>
          <w:sz w:val="24"/>
          <w:szCs w:val="24"/>
        </w:rPr>
      </w:pPr>
    </w:p>
    <w:p w14:paraId="4EA95FA1" w14:textId="77777777" w:rsidR="00D96736" w:rsidRDefault="00D96736" w:rsidP="001D66AD">
      <w:pPr>
        <w:pStyle w:val="BodyText"/>
        <w:spacing w:before="9"/>
        <w:rPr>
          <w:sz w:val="24"/>
          <w:szCs w:val="24"/>
        </w:rPr>
      </w:pPr>
    </w:p>
    <w:p w14:paraId="246C698F" w14:textId="77777777" w:rsidR="00D96736" w:rsidRDefault="00D96736" w:rsidP="001D66AD">
      <w:pPr>
        <w:pStyle w:val="BodyText"/>
        <w:spacing w:before="9"/>
        <w:rPr>
          <w:sz w:val="24"/>
          <w:szCs w:val="24"/>
        </w:rPr>
      </w:pPr>
    </w:p>
    <w:p w14:paraId="12C18273" w14:textId="52C681BF" w:rsidR="00691957" w:rsidRDefault="00691957" w:rsidP="001D66AD">
      <w:pPr>
        <w:pStyle w:val="BodyText"/>
        <w:spacing w:before="9"/>
        <w:rPr>
          <w:sz w:val="24"/>
          <w:szCs w:val="24"/>
        </w:rPr>
      </w:pPr>
      <w:r>
        <w:rPr>
          <w:sz w:val="24"/>
          <w:szCs w:val="24"/>
        </w:rPr>
        <w:lastRenderedPageBreak/>
        <w:t>Rideout. L. E.</w:t>
      </w:r>
    </w:p>
    <w:p w14:paraId="24B62B0E" w14:textId="77777777" w:rsidR="003212BD" w:rsidRDefault="003212BD" w:rsidP="001D66AD">
      <w:pPr>
        <w:pStyle w:val="BodyText"/>
        <w:spacing w:before="9"/>
        <w:rPr>
          <w:sz w:val="24"/>
          <w:szCs w:val="24"/>
        </w:rPr>
      </w:pPr>
      <w:r>
        <w:rPr>
          <w:sz w:val="24"/>
          <w:szCs w:val="24"/>
        </w:rPr>
        <w:t>Sewall, James. W.</w:t>
      </w:r>
    </w:p>
    <w:p w14:paraId="7B9E712E" w14:textId="77777777" w:rsidR="00667F9B" w:rsidRDefault="00667F9B" w:rsidP="001D66AD">
      <w:pPr>
        <w:pStyle w:val="BodyText"/>
        <w:spacing w:before="9"/>
        <w:rPr>
          <w:sz w:val="24"/>
          <w:szCs w:val="24"/>
        </w:rPr>
      </w:pPr>
      <w:r>
        <w:rPr>
          <w:sz w:val="24"/>
          <w:szCs w:val="24"/>
        </w:rPr>
        <w:t>Stetson, C. E. F.</w:t>
      </w:r>
    </w:p>
    <w:p w14:paraId="0868DB4A" w14:textId="77777777" w:rsidR="000913BD" w:rsidRDefault="000913BD" w:rsidP="001D66AD">
      <w:pPr>
        <w:pStyle w:val="BodyText"/>
        <w:spacing w:before="9"/>
        <w:rPr>
          <w:sz w:val="24"/>
          <w:szCs w:val="24"/>
        </w:rPr>
      </w:pPr>
      <w:proofErr w:type="spellStart"/>
      <w:r>
        <w:rPr>
          <w:sz w:val="24"/>
          <w:szCs w:val="24"/>
        </w:rPr>
        <w:t>Thurlough</w:t>
      </w:r>
      <w:proofErr w:type="spellEnd"/>
      <w:r>
        <w:rPr>
          <w:sz w:val="24"/>
          <w:szCs w:val="24"/>
        </w:rPr>
        <w:t xml:space="preserve">, J. R. </w:t>
      </w:r>
    </w:p>
    <w:p w14:paraId="39B156D0" w14:textId="77777777" w:rsidR="003212BD" w:rsidRDefault="003212BD" w:rsidP="001D66AD">
      <w:pPr>
        <w:pStyle w:val="BodyText"/>
        <w:spacing w:before="9"/>
        <w:rPr>
          <w:sz w:val="24"/>
          <w:szCs w:val="24"/>
        </w:rPr>
      </w:pPr>
      <w:r>
        <w:rPr>
          <w:sz w:val="24"/>
          <w:szCs w:val="24"/>
        </w:rPr>
        <w:t>Whitney, T. B.</w:t>
      </w:r>
    </w:p>
    <w:p w14:paraId="635C347D" w14:textId="77777777" w:rsidR="00652E34" w:rsidRDefault="00652E34" w:rsidP="001D66AD">
      <w:pPr>
        <w:pStyle w:val="BodyText"/>
        <w:spacing w:before="9"/>
        <w:rPr>
          <w:sz w:val="24"/>
          <w:szCs w:val="24"/>
        </w:rPr>
      </w:pPr>
    </w:p>
    <w:p w14:paraId="635691D3" w14:textId="77777777" w:rsidR="009B11F1" w:rsidRDefault="00652E34" w:rsidP="001D66AD">
      <w:pPr>
        <w:pStyle w:val="BodyText"/>
        <w:spacing w:before="9"/>
        <w:rPr>
          <w:sz w:val="32"/>
          <w:szCs w:val="32"/>
        </w:rPr>
      </w:pPr>
      <w:r w:rsidRPr="00652E34">
        <w:rPr>
          <w:sz w:val="32"/>
          <w:szCs w:val="32"/>
        </w:rPr>
        <w:t>Added entries—topical:</w:t>
      </w:r>
    </w:p>
    <w:p w14:paraId="0B253382" w14:textId="77777777" w:rsidR="00C34EE1" w:rsidRDefault="009B11F1" w:rsidP="009B11F1">
      <w:pPr>
        <w:pStyle w:val="BodyText"/>
        <w:spacing w:before="9"/>
        <w:rPr>
          <w:rStyle w:val="variant-labels"/>
          <w:sz w:val="24"/>
          <w:szCs w:val="24"/>
        </w:rPr>
      </w:pPr>
      <w:r w:rsidRPr="00684FE0">
        <w:rPr>
          <w:rStyle w:val="variant-labels"/>
          <w:sz w:val="24"/>
          <w:szCs w:val="24"/>
        </w:rPr>
        <w:t xml:space="preserve">Assessor parcel </w:t>
      </w:r>
      <w:r>
        <w:rPr>
          <w:sz w:val="24"/>
          <w:szCs w:val="24"/>
        </w:rPr>
        <w:t>maps</w:t>
      </w:r>
      <w:r>
        <w:rPr>
          <w:sz w:val="32"/>
          <w:szCs w:val="32"/>
        </w:rPr>
        <w:br/>
      </w:r>
      <w:r w:rsidR="00C34EE1" w:rsidRPr="00684FE0">
        <w:rPr>
          <w:rStyle w:val="variant-labels"/>
          <w:sz w:val="24"/>
          <w:szCs w:val="24"/>
        </w:rPr>
        <w:t xml:space="preserve">Boundary maps, Property </w:t>
      </w:r>
      <w:r w:rsidR="00C34EE1" w:rsidRPr="00684FE0">
        <w:rPr>
          <w:sz w:val="24"/>
          <w:szCs w:val="24"/>
        </w:rPr>
        <w:t>Civil engineers</w:t>
      </w:r>
      <w:r w:rsidR="00C34EE1" w:rsidRPr="00684FE0">
        <w:rPr>
          <w:rStyle w:val="variant-labels"/>
          <w:sz w:val="24"/>
          <w:szCs w:val="24"/>
        </w:rPr>
        <w:t xml:space="preserve"> </w:t>
      </w:r>
    </w:p>
    <w:p w14:paraId="2D35AC43" w14:textId="77777777" w:rsidR="009B11F1" w:rsidRDefault="009B11F1" w:rsidP="009B11F1">
      <w:pPr>
        <w:pStyle w:val="BodyText"/>
        <w:spacing w:before="9"/>
        <w:rPr>
          <w:rStyle w:val="variant-labels"/>
          <w:sz w:val="24"/>
          <w:szCs w:val="24"/>
        </w:rPr>
      </w:pPr>
      <w:r>
        <w:rPr>
          <w:rStyle w:val="variant-labels"/>
          <w:sz w:val="24"/>
          <w:szCs w:val="24"/>
        </w:rPr>
        <w:t>Contract of deeds</w:t>
      </w:r>
    </w:p>
    <w:p w14:paraId="7F1E5C5B" w14:textId="77777777" w:rsidR="009B11F1" w:rsidRDefault="009B11F1" w:rsidP="009B11F1">
      <w:pPr>
        <w:pStyle w:val="BodyText"/>
        <w:spacing w:before="9"/>
        <w:rPr>
          <w:rStyle w:val="variant-labels"/>
          <w:sz w:val="24"/>
          <w:szCs w:val="24"/>
        </w:rPr>
      </w:pPr>
      <w:r>
        <w:rPr>
          <w:rStyle w:val="variant-labels"/>
          <w:sz w:val="24"/>
          <w:szCs w:val="24"/>
        </w:rPr>
        <w:t>Field notebook [no LC]</w:t>
      </w:r>
    </w:p>
    <w:p w14:paraId="4AC9FCFA" w14:textId="77777777" w:rsidR="009B11F1" w:rsidRPr="00684FE0" w:rsidRDefault="009B11F1" w:rsidP="009B11F1">
      <w:pPr>
        <w:pStyle w:val="BodyText"/>
        <w:spacing w:before="9"/>
        <w:rPr>
          <w:rStyle w:val="variant-labels"/>
          <w:sz w:val="24"/>
          <w:szCs w:val="24"/>
        </w:rPr>
      </w:pPr>
      <w:r>
        <w:rPr>
          <w:rStyle w:val="variant-labels"/>
          <w:sz w:val="24"/>
          <w:szCs w:val="24"/>
        </w:rPr>
        <w:t>Genealogy—Caribou, Maine</w:t>
      </w:r>
    </w:p>
    <w:p w14:paraId="41FAEEA4" w14:textId="77777777" w:rsidR="00C34EE1" w:rsidRPr="00684FE0" w:rsidRDefault="00C34EE1" w:rsidP="001F71F1">
      <w:pPr>
        <w:pStyle w:val="BodyText"/>
        <w:spacing w:before="8" w:line="249" w:lineRule="auto"/>
        <w:ind w:right="80"/>
        <w:rPr>
          <w:sz w:val="24"/>
          <w:szCs w:val="24"/>
        </w:rPr>
      </w:pPr>
      <w:r w:rsidRPr="00684FE0">
        <w:rPr>
          <w:sz w:val="24"/>
          <w:szCs w:val="24"/>
        </w:rPr>
        <w:t>Land deeds [not LC]</w:t>
      </w:r>
    </w:p>
    <w:p w14:paraId="52A1F207" w14:textId="77777777" w:rsidR="00C34EE1" w:rsidRPr="00684FE0" w:rsidRDefault="00C34EE1">
      <w:pPr>
        <w:pStyle w:val="BodyText"/>
        <w:spacing w:before="8" w:line="249" w:lineRule="auto"/>
        <w:ind w:right="7328"/>
        <w:rPr>
          <w:rStyle w:val="variant-labels"/>
          <w:sz w:val="24"/>
          <w:szCs w:val="24"/>
        </w:rPr>
      </w:pPr>
      <w:r w:rsidRPr="00684FE0">
        <w:rPr>
          <w:rStyle w:val="variant-labels"/>
          <w:sz w:val="24"/>
          <w:szCs w:val="24"/>
        </w:rPr>
        <w:t xml:space="preserve">Parcel line maps </w:t>
      </w:r>
    </w:p>
    <w:p w14:paraId="29CED853" w14:textId="77777777" w:rsidR="002F03F7" w:rsidRPr="00684FE0" w:rsidRDefault="00127ECE">
      <w:pPr>
        <w:pStyle w:val="BodyText"/>
        <w:spacing w:before="8" w:line="249" w:lineRule="auto"/>
        <w:ind w:right="7328"/>
        <w:rPr>
          <w:sz w:val="24"/>
          <w:szCs w:val="24"/>
        </w:rPr>
      </w:pPr>
      <w:r w:rsidRPr="00684FE0">
        <w:rPr>
          <w:rStyle w:val="variant-labels"/>
          <w:sz w:val="24"/>
          <w:szCs w:val="24"/>
        </w:rPr>
        <w:t>Plat maps</w:t>
      </w:r>
      <w:r w:rsidRPr="00684FE0">
        <w:rPr>
          <w:rStyle w:val="variant-labels"/>
          <w:sz w:val="24"/>
          <w:szCs w:val="24"/>
        </w:rPr>
        <w:br/>
        <w:t>Survey maps</w:t>
      </w:r>
    </w:p>
    <w:p w14:paraId="7F4DC390" w14:textId="77777777" w:rsidR="00C34EE1" w:rsidRPr="00684FE0" w:rsidRDefault="00C34EE1" w:rsidP="00C34EE1">
      <w:pPr>
        <w:pStyle w:val="BodyText"/>
        <w:spacing w:before="8" w:line="249" w:lineRule="auto"/>
        <w:ind w:right="7328"/>
        <w:rPr>
          <w:sz w:val="24"/>
          <w:szCs w:val="24"/>
        </w:rPr>
      </w:pPr>
      <w:r w:rsidRPr="00684FE0">
        <w:rPr>
          <w:sz w:val="24"/>
          <w:szCs w:val="24"/>
        </w:rPr>
        <w:t>Surveyors</w:t>
      </w:r>
    </w:p>
    <w:p w14:paraId="65545C3A" w14:textId="77777777" w:rsidR="009F7DB9" w:rsidRPr="00684FE0" w:rsidRDefault="002F03F7">
      <w:pPr>
        <w:pStyle w:val="BodyText"/>
        <w:spacing w:before="8" w:line="249" w:lineRule="auto"/>
        <w:ind w:right="7328"/>
        <w:rPr>
          <w:sz w:val="24"/>
          <w:szCs w:val="24"/>
        </w:rPr>
      </w:pPr>
      <w:r w:rsidRPr="00684FE0">
        <w:rPr>
          <w:sz w:val="24"/>
          <w:szCs w:val="24"/>
        </w:rPr>
        <w:t>Real property—Maps</w:t>
      </w:r>
    </w:p>
    <w:p w14:paraId="70631314" w14:textId="77777777" w:rsidR="00C34EE1" w:rsidRPr="00684FE0" w:rsidRDefault="00C34EE1">
      <w:pPr>
        <w:pStyle w:val="Heading1"/>
        <w:spacing w:before="143"/>
        <w:rPr>
          <w:spacing w:val="8"/>
        </w:rPr>
      </w:pPr>
      <w:bookmarkStart w:id="2" w:name="Administrative_Information"/>
      <w:bookmarkEnd w:id="2"/>
    </w:p>
    <w:p w14:paraId="23DFE9B1" w14:textId="77777777" w:rsidR="00C34EE1" w:rsidRDefault="00C34EE1">
      <w:pPr>
        <w:pStyle w:val="Heading1"/>
        <w:spacing w:before="143"/>
        <w:rPr>
          <w:spacing w:val="8"/>
        </w:rPr>
      </w:pPr>
    </w:p>
    <w:p w14:paraId="6014F5DA" w14:textId="77777777" w:rsidR="009B11F1" w:rsidRDefault="009B11F1" w:rsidP="00F32C18">
      <w:pPr>
        <w:pStyle w:val="Heading1"/>
        <w:spacing w:before="143"/>
        <w:ind w:left="0"/>
        <w:rPr>
          <w:spacing w:val="8"/>
        </w:rPr>
      </w:pPr>
    </w:p>
    <w:p w14:paraId="1F28A223" w14:textId="77777777" w:rsidR="009B11F1" w:rsidRDefault="009B11F1" w:rsidP="00F32C18">
      <w:pPr>
        <w:pStyle w:val="Heading1"/>
        <w:spacing w:before="143"/>
        <w:ind w:left="0"/>
        <w:rPr>
          <w:spacing w:val="8"/>
        </w:rPr>
      </w:pPr>
    </w:p>
    <w:p w14:paraId="74E0C871" w14:textId="77777777" w:rsidR="009B11F1" w:rsidRDefault="009B11F1" w:rsidP="00F32C18">
      <w:pPr>
        <w:pStyle w:val="Heading1"/>
        <w:spacing w:before="143"/>
        <w:ind w:left="0"/>
        <w:rPr>
          <w:spacing w:val="8"/>
        </w:rPr>
      </w:pPr>
    </w:p>
    <w:p w14:paraId="6E768BF0" w14:textId="77777777" w:rsidR="009B11F1" w:rsidRDefault="009B11F1" w:rsidP="00F32C18">
      <w:pPr>
        <w:pStyle w:val="Heading1"/>
        <w:spacing w:before="143"/>
        <w:ind w:left="0"/>
        <w:rPr>
          <w:spacing w:val="8"/>
        </w:rPr>
      </w:pPr>
    </w:p>
    <w:p w14:paraId="54E35DD0" w14:textId="77777777" w:rsidR="009B11F1" w:rsidRDefault="009B11F1" w:rsidP="00F32C18">
      <w:pPr>
        <w:pStyle w:val="Heading1"/>
        <w:spacing w:before="143"/>
        <w:ind w:left="0"/>
        <w:rPr>
          <w:spacing w:val="8"/>
        </w:rPr>
      </w:pPr>
    </w:p>
    <w:p w14:paraId="3192D67F" w14:textId="77777777" w:rsidR="009B11F1" w:rsidRDefault="009B11F1" w:rsidP="00F32C18">
      <w:pPr>
        <w:pStyle w:val="Heading1"/>
        <w:spacing w:before="143"/>
        <w:ind w:left="0"/>
        <w:rPr>
          <w:spacing w:val="8"/>
        </w:rPr>
      </w:pPr>
    </w:p>
    <w:p w14:paraId="693B891F" w14:textId="77777777" w:rsidR="009B11F1" w:rsidRDefault="009B11F1" w:rsidP="00F32C18">
      <w:pPr>
        <w:pStyle w:val="Heading1"/>
        <w:spacing w:before="143"/>
        <w:ind w:left="0"/>
        <w:rPr>
          <w:spacing w:val="8"/>
        </w:rPr>
      </w:pPr>
    </w:p>
    <w:p w14:paraId="2C0852F0" w14:textId="77777777" w:rsidR="009B11F1" w:rsidRDefault="009B11F1" w:rsidP="00F32C18">
      <w:pPr>
        <w:pStyle w:val="Heading1"/>
        <w:spacing w:before="143"/>
        <w:ind w:left="0"/>
        <w:rPr>
          <w:spacing w:val="8"/>
        </w:rPr>
      </w:pPr>
    </w:p>
    <w:p w14:paraId="56629182" w14:textId="77777777" w:rsidR="009B11F1" w:rsidRDefault="009B11F1" w:rsidP="00F32C18">
      <w:pPr>
        <w:pStyle w:val="Heading1"/>
        <w:spacing w:before="143"/>
        <w:ind w:left="0"/>
        <w:rPr>
          <w:spacing w:val="8"/>
        </w:rPr>
      </w:pPr>
    </w:p>
    <w:p w14:paraId="1E751DA4" w14:textId="77777777" w:rsidR="009B11F1" w:rsidRDefault="009B11F1" w:rsidP="00F32C18">
      <w:pPr>
        <w:pStyle w:val="Heading1"/>
        <w:spacing w:before="143"/>
        <w:ind w:left="0"/>
        <w:rPr>
          <w:spacing w:val="8"/>
        </w:rPr>
      </w:pPr>
    </w:p>
    <w:p w14:paraId="0DFEE842" w14:textId="77777777" w:rsidR="009B11F1" w:rsidRDefault="009B11F1" w:rsidP="00F32C18">
      <w:pPr>
        <w:pStyle w:val="Heading1"/>
        <w:spacing w:before="143"/>
        <w:ind w:left="0"/>
        <w:rPr>
          <w:spacing w:val="8"/>
        </w:rPr>
      </w:pPr>
    </w:p>
    <w:p w14:paraId="0720F0FD" w14:textId="77777777" w:rsidR="009B11F1" w:rsidRDefault="009B11F1" w:rsidP="00F32C18">
      <w:pPr>
        <w:pStyle w:val="Heading1"/>
        <w:spacing w:before="143"/>
        <w:ind w:left="0"/>
        <w:rPr>
          <w:spacing w:val="8"/>
        </w:rPr>
      </w:pPr>
    </w:p>
    <w:p w14:paraId="15C9D88E" w14:textId="77777777" w:rsidR="009F7DB9" w:rsidRPr="00C34EE1" w:rsidRDefault="00923F0C" w:rsidP="00F32C18">
      <w:pPr>
        <w:pStyle w:val="Heading1"/>
        <w:spacing w:before="143"/>
        <w:ind w:left="0"/>
      </w:pPr>
      <w:r w:rsidRPr="00C34EE1">
        <w:rPr>
          <w:spacing w:val="8"/>
        </w:rPr>
        <w:t>Administrative Information</w:t>
      </w:r>
    </w:p>
    <w:p w14:paraId="7B856D5D" w14:textId="77777777" w:rsidR="00F32C18" w:rsidRDefault="00F32C18" w:rsidP="00DA1C02">
      <w:pPr>
        <w:keepNext/>
        <w:contextualSpacing/>
        <w:outlineLvl w:val="2"/>
        <w:rPr>
          <w:rFonts w:eastAsia="Arial Unicode MS"/>
          <w:color w:val="000000"/>
          <w:sz w:val="28"/>
          <w:szCs w:val="28"/>
          <w:u w:color="000000"/>
        </w:rPr>
      </w:pPr>
      <w:bookmarkStart w:id="3" w:name="Provenance"/>
      <w:bookmarkEnd w:id="3"/>
    </w:p>
    <w:p w14:paraId="48C18850" w14:textId="77777777" w:rsidR="00BA72A8" w:rsidRPr="00684FE0" w:rsidRDefault="00DA1C02" w:rsidP="00DA1C02">
      <w:pPr>
        <w:keepNext/>
        <w:contextualSpacing/>
        <w:outlineLvl w:val="2"/>
        <w:rPr>
          <w:rFonts w:eastAsia="Arial Unicode MS"/>
          <w:b/>
          <w:color w:val="000000"/>
          <w:sz w:val="28"/>
          <w:szCs w:val="28"/>
          <w:u w:color="000000"/>
        </w:rPr>
      </w:pPr>
      <w:r w:rsidRPr="00684FE0">
        <w:rPr>
          <w:rFonts w:eastAsia="Arial Unicode MS"/>
          <w:b/>
          <w:color w:val="000000"/>
          <w:sz w:val="28"/>
          <w:szCs w:val="28"/>
          <w:u w:color="000000"/>
        </w:rPr>
        <w:t>Acquisition</w:t>
      </w:r>
    </w:p>
    <w:p w14:paraId="439744E5" w14:textId="77777777" w:rsidR="00BA72A8" w:rsidRDefault="00BA72A8" w:rsidP="00DA1C02">
      <w:pPr>
        <w:keepNext/>
        <w:contextualSpacing/>
        <w:outlineLvl w:val="2"/>
      </w:pPr>
    </w:p>
    <w:p w14:paraId="1D3AEB3F" w14:textId="77777777" w:rsidR="00DA1C02" w:rsidRPr="00BA72A8" w:rsidRDefault="00DA1C02" w:rsidP="00DA1C02">
      <w:pPr>
        <w:keepNext/>
        <w:contextualSpacing/>
        <w:outlineLvl w:val="2"/>
        <w:rPr>
          <w:rFonts w:eastAsia="Arial Unicode MS"/>
          <w:color w:val="000000"/>
          <w:sz w:val="28"/>
          <w:szCs w:val="28"/>
          <w:u w:color="000000"/>
        </w:rPr>
      </w:pPr>
      <w:r w:rsidRPr="00DA1C02">
        <w:t xml:space="preserve">The </w:t>
      </w:r>
      <w:r w:rsidR="00F32C18">
        <w:t xml:space="preserve">Caribou Public Library received the Grover M. Hardison </w:t>
      </w:r>
      <w:r w:rsidR="00035B22">
        <w:t>collection</w:t>
      </w:r>
      <w:r w:rsidR="00F32C18">
        <w:t xml:space="preserve"> from the University of Maine at Presque </w:t>
      </w:r>
      <w:r w:rsidR="00035B22">
        <w:t>Isle</w:t>
      </w:r>
      <w:r w:rsidR="00F32C18">
        <w:t xml:space="preserve"> in 2009. </w:t>
      </w:r>
    </w:p>
    <w:p w14:paraId="785F927F" w14:textId="77777777" w:rsidR="00DA1C02" w:rsidRDefault="00DA1C02">
      <w:pPr>
        <w:pStyle w:val="BodyText"/>
        <w:spacing w:before="158"/>
        <w:rPr>
          <w:sz w:val="28"/>
          <w:szCs w:val="28"/>
        </w:rPr>
      </w:pPr>
    </w:p>
    <w:p w14:paraId="0583FE56" w14:textId="77777777" w:rsidR="00BA72A8" w:rsidRPr="00684FE0" w:rsidRDefault="00923F0C" w:rsidP="00BA72A8">
      <w:pPr>
        <w:pStyle w:val="BodyText"/>
        <w:spacing w:before="158"/>
        <w:ind w:left="0"/>
        <w:rPr>
          <w:b/>
          <w:sz w:val="28"/>
          <w:szCs w:val="28"/>
        </w:rPr>
      </w:pPr>
      <w:r w:rsidRPr="00684FE0">
        <w:rPr>
          <w:b/>
          <w:sz w:val="28"/>
          <w:szCs w:val="28"/>
        </w:rPr>
        <w:t>Provenance</w:t>
      </w:r>
    </w:p>
    <w:p w14:paraId="33C0E7CF" w14:textId="77777777" w:rsidR="00BA72A8" w:rsidRDefault="00703526" w:rsidP="00BA72A8">
      <w:pPr>
        <w:pStyle w:val="BodyText"/>
        <w:spacing w:before="158"/>
        <w:ind w:left="0"/>
        <w:rPr>
          <w:rFonts w:cs="AppleSystemUIFont"/>
          <w:sz w:val="24"/>
          <w:szCs w:val="24"/>
        </w:rPr>
      </w:pPr>
      <w:r w:rsidRPr="008F0C4B">
        <w:rPr>
          <w:spacing w:val="5"/>
          <w:sz w:val="24"/>
          <w:szCs w:val="24"/>
        </w:rPr>
        <w:t>There are no tra</w:t>
      </w:r>
      <w:r>
        <w:rPr>
          <w:spacing w:val="5"/>
          <w:sz w:val="24"/>
          <w:szCs w:val="24"/>
        </w:rPr>
        <w:t xml:space="preserve">nsferred records or exact date of collection accession. Provenance is based on verbal documentation by previous </w:t>
      </w:r>
      <w:r w:rsidR="00B472C6">
        <w:rPr>
          <w:spacing w:val="5"/>
          <w:sz w:val="24"/>
          <w:szCs w:val="24"/>
        </w:rPr>
        <w:t xml:space="preserve">library </w:t>
      </w:r>
      <w:r>
        <w:rPr>
          <w:spacing w:val="5"/>
          <w:sz w:val="24"/>
          <w:szCs w:val="24"/>
        </w:rPr>
        <w:t>director of Caribou Public Library, Debbie Dubois.</w:t>
      </w:r>
      <w:r w:rsidRPr="008F0C4B">
        <w:rPr>
          <w:spacing w:val="5"/>
          <w:sz w:val="24"/>
          <w:szCs w:val="24"/>
        </w:rPr>
        <w:t xml:space="preserve"> </w:t>
      </w:r>
      <w:r w:rsidR="00A37F36" w:rsidRPr="008F0C4B">
        <w:rPr>
          <w:spacing w:val="5"/>
          <w:sz w:val="24"/>
          <w:szCs w:val="24"/>
        </w:rPr>
        <w:t>Initially housed at the University of Maine at Presque Isle</w:t>
      </w:r>
      <w:r w:rsidR="00783193" w:rsidRPr="008F0C4B">
        <w:rPr>
          <w:spacing w:val="5"/>
          <w:sz w:val="24"/>
          <w:szCs w:val="24"/>
        </w:rPr>
        <w:t xml:space="preserve"> (UMPI)</w:t>
      </w:r>
      <w:r w:rsidR="00A37F36" w:rsidRPr="008F0C4B">
        <w:rPr>
          <w:spacing w:val="5"/>
          <w:sz w:val="24"/>
          <w:szCs w:val="24"/>
        </w:rPr>
        <w:t xml:space="preserve"> archives, t</w:t>
      </w:r>
      <w:r w:rsidR="00C34EE1" w:rsidRPr="008F0C4B">
        <w:rPr>
          <w:spacing w:val="5"/>
          <w:sz w:val="24"/>
          <w:szCs w:val="24"/>
        </w:rPr>
        <w:t>he Grover M. Hard</w:t>
      </w:r>
      <w:r w:rsidR="00111DE1" w:rsidRPr="008F0C4B">
        <w:rPr>
          <w:spacing w:val="5"/>
          <w:sz w:val="24"/>
          <w:szCs w:val="24"/>
        </w:rPr>
        <w:t xml:space="preserve">ison collection </w:t>
      </w:r>
      <w:r w:rsidR="00783193" w:rsidRPr="008F0C4B">
        <w:rPr>
          <w:spacing w:val="5"/>
          <w:sz w:val="24"/>
          <w:szCs w:val="24"/>
        </w:rPr>
        <w:t>was</w:t>
      </w:r>
      <w:r w:rsidR="00A37F36" w:rsidRPr="008F0C4B">
        <w:rPr>
          <w:spacing w:val="5"/>
          <w:sz w:val="24"/>
          <w:szCs w:val="24"/>
        </w:rPr>
        <w:t xml:space="preserve"> de</w:t>
      </w:r>
      <w:r w:rsidR="000A1891" w:rsidRPr="008F0C4B">
        <w:rPr>
          <w:spacing w:val="5"/>
          <w:sz w:val="24"/>
          <w:szCs w:val="24"/>
        </w:rPr>
        <w:t>-</w:t>
      </w:r>
      <w:r w:rsidR="00A37F36" w:rsidRPr="008F0C4B">
        <w:rPr>
          <w:spacing w:val="5"/>
          <w:sz w:val="24"/>
          <w:szCs w:val="24"/>
        </w:rPr>
        <w:t>access</w:t>
      </w:r>
      <w:r w:rsidR="00783193" w:rsidRPr="008F0C4B">
        <w:rPr>
          <w:spacing w:val="5"/>
          <w:sz w:val="24"/>
          <w:szCs w:val="24"/>
        </w:rPr>
        <w:t>ioned</w:t>
      </w:r>
      <w:r w:rsidR="007A390A" w:rsidRPr="008F0C4B">
        <w:rPr>
          <w:spacing w:val="5"/>
          <w:sz w:val="24"/>
          <w:szCs w:val="24"/>
        </w:rPr>
        <w:t xml:space="preserve"> </w:t>
      </w:r>
      <w:r w:rsidR="000A1891" w:rsidRPr="008F0C4B">
        <w:rPr>
          <w:spacing w:val="5"/>
          <w:sz w:val="24"/>
          <w:szCs w:val="24"/>
        </w:rPr>
        <w:t xml:space="preserve">due to lack of space. It was decided </w:t>
      </w:r>
      <w:r>
        <w:rPr>
          <w:spacing w:val="5"/>
          <w:sz w:val="24"/>
          <w:szCs w:val="24"/>
        </w:rPr>
        <w:t xml:space="preserve">by the </w:t>
      </w:r>
      <w:r w:rsidR="00B9710E">
        <w:rPr>
          <w:spacing w:val="5"/>
          <w:sz w:val="24"/>
          <w:szCs w:val="24"/>
        </w:rPr>
        <w:t>“University”</w:t>
      </w:r>
      <w:r>
        <w:rPr>
          <w:spacing w:val="5"/>
          <w:sz w:val="24"/>
          <w:szCs w:val="24"/>
        </w:rPr>
        <w:t xml:space="preserve"> </w:t>
      </w:r>
      <w:r w:rsidR="00B9710E">
        <w:rPr>
          <w:spacing w:val="5"/>
          <w:sz w:val="24"/>
          <w:szCs w:val="24"/>
        </w:rPr>
        <w:t>that the collection be donated</w:t>
      </w:r>
      <w:r w:rsidR="000A1891" w:rsidRPr="008F0C4B">
        <w:rPr>
          <w:spacing w:val="5"/>
          <w:sz w:val="24"/>
          <w:szCs w:val="24"/>
        </w:rPr>
        <w:t xml:space="preserve"> to the Caribou Public Library as Hardison was a former resident</w:t>
      </w:r>
      <w:r w:rsidR="00B472C6">
        <w:rPr>
          <w:spacing w:val="5"/>
          <w:sz w:val="24"/>
          <w:szCs w:val="24"/>
        </w:rPr>
        <w:t xml:space="preserve"> and city manager</w:t>
      </w:r>
      <w:r w:rsidR="000A1891" w:rsidRPr="008F0C4B">
        <w:rPr>
          <w:spacing w:val="5"/>
          <w:sz w:val="24"/>
          <w:szCs w:val="24"/>
        </w:rPr>
        <w:t xml:space="preserve"> of Caribou </w:t>
      </w:r>
      <w:r w:rsidR="00B9710E">
        <w:rPr>
          <w:rFonts w:cs="AppleSystemUIFont"/>
          <w:sz w:val="24"/>
          <w:szCs w:val="24"/>
        </w:rPr>
        <w:t>and</w:t>
      </w:r>
      <w:r w:rsidR="000A1891" w:rsidRPr="008F0C4B">
        <w:rPr>
          <w:rFonts w:cs="AppleSystemUIFont"/>
          <w:sz w:val="24"/>
          <w:szCs w:val="24"/>
        </w:rPr>
        <w:t xml:space="preserve"> </w:t>
      </w:r>
      <w:r w:rsidR="00B472C6">
        <w:rPr>
          <w:rFonts w:cs="AppleSystemUIFont"/>
          <w:sz w:val="24"/>
          <w:szCs w:val="24"/>
        </w:rPr>
        <w:t xml:space="preserve">was an </w:t>
      </w:r>
      <w:r w:rsidR="000A1891" w:rsidRPr="008F0C4B">
        <w:rPr>
          <w:rFonts w:cs="AppleSystemUIFont"/>
          <w:sz w:val="24"/>
          <w:szCs w:val="24"/>
        </w:rPr>
        <w:t xml:space="preserve">integral part of the </w:t>
      </w:r>
      <w:r w:rsidR="008F0C4B" w:rsidRPr="008F0C4B">
        <w:rPr>
          <w:rFonts w:cs="AppleSystemUIFont"/>
          <w:sz w:val="24"/>
          <w:szCs w:val="24"/>
        </w:rPr>
        <w:t xml:space="preserve">Caribou </w:t>
      </w:r>
      <w:r w:rsidR="000A1891" w:rsidRPr="008F0C4B">
        <w:rPr>
          <w:rFonts w:cs="AppleSystemUIFont"/>
          <w:sz w:val="24"/>
          <w:szCs w:val="24"/>
        </w:rPr>
        <w:t>community.</w:t>
      </w:r>
      <w:r w:rsidR="00B472C6">
        <w:rPr>
          <w:rFonts w:cs="AppleSystemUIFont"/>
          <w:sz w:val="24"/>
          <w:szCs w:val="24"/>
        </w:rPr>
        <w:t xml:space="preserve"> The collection was accepted by Ms. Dubois in 2009.</w:t>
      </w:r>
      <w:r w:rsidR="00254B8D">
        <w:rPr>
          <w:rFonts w:cs="AppleSystemUIFont"/>
          <w:sz w:val="24"/>
          <w:szCs w:val="24"/>
        </w:rPr>
        <w:t xml:space="preserve"> </w:t>
      </w:r>
    </w:p>
    <w:p w14:paraId="0A89BD61" w14:textId="77777777" w:rsidR="00BA72A8" w:rsidRDefault="00BA72A8" w:rsidP="00BA72A8">
      <w:pPr>
        <w:pStyle w:val="BodyText"/>
        <w:spacing w:before="158"/>
        <w:ind w:left="0"/>
        <w:rPr>
          <w:rFonts w:cs="AppleSystemUIFont"/>
          <w:sz w:val="24"/>
          <w:szCs w:val="24"/>
        </w:rPr>
      </w:pPr>
    </w:p>
    <w:p w14:paraId="6132E929" w14:textId="77777777" w:rsidR="00684FE0" w:rsidRDefault="00684FE0" w:rsidP="00BA72A8">
      <w:pPr>
        <w:contextualSpacing/>
        <w:outlineLvl w:val="0"/>
        <w:rPr>
          <w:rFonts w:eastAsia="Arial Unicode MS"/>
          <w:color w:val="000000"/>
          <w:sz w:val="28"/>
          <w:szCs w:val="28"/>
          <w:u w:color="000000"/>
        </w:rPr>
      </w:pPr>
    </w:p>
    <w:p w14:paraId="7927A933" w14:textId="77777777" w:rsidR="00BA72A8" w:rsidRPr="00684FE0" w:rsidRDefault="00BA72A8" w:rsidP="00BA72A8">
      <w:pPr>
        <w:contextualSpacing/>
        <w:outlineLvl w:val="0"/>
        <w:rPr>
          <w:rFonts w:eastAsia="Arial Unicode MS"/>
          <w:b/>
          <w:color w:val="000000"/>
          <w:sz w:val="28"/>
          <w:szCs w:val="28"/>
          <w:u w:color="000000"/>
        </w:rPr>
      </w:pPr>
      <w:r w:rsidRPr="00684FE0">
        <w:rPr>
          <w:rFonts w:eastAsia="Arial Unicode MS"/>
          <w:b/>
          <w:color w:val="000000"/>
          <w:sz w:val="28"/>
          <w:szCs w:val="28"/>
          <w:u w:color="000000"/>
        </w:rPr>
        <w:t>Physical Condition</w:t>
      </w:r>
    </w:p>
    <w:p w14:paraId="01930B88" w14:textId="77777777" w:rsidR="00BA72A8" w:rsidRPr="00BA72A8" w:rsidRDefault="00BA72A8" w:rsidP="00BA72A8">
      <w:pPr>
        <w:contextualSpacing/>
        <w:outlineLvl w:val="0"/>
        <w:rPr>
          <w:rFonts w:eastAsia="Arial Unicode MS"/>
          <w:b/>
          <w:color w:val="000000"/>
          <w:u w:color="000000"/>
        </w:rPr>
      </w:pPr>
    </w:p>
    <w:p w14:paraId="012E1995" w14:textId="77777777" w:rsidR="000E595E" w:rsidRDefault="00BA72A8" w:rsidP="000E595E">
      <w:pPr>
        <w:pStyle w:val="BodyText3"/>
        <w:contextualSpacing/>
        <w:rPr>
          <w:sz w:val="24"/>
          <w:szCs w:val="24"/>
        </w:rPr>
      </w:pPr>
      <w:r>
        <w:rPr>
          <w:sz w:val="24"/>
          <w:szCs w:val="24"/>
        </w:rPr>
        <w:t xml:space="preserve">The survey and plat maps are in various conditions from fairly good to </w:t>
      </w:r>
      <w:r w:rsidR="00D72786">
        <w:rPr>
          <w:sz w:val="24"/>
          <w:szCs w:val="24"/>
        </w:rPr>
        <w:t xml:space="preserve">very poor. Many of the deeds, abstracts, and correspondence are </w:t>
      </w:r>
      <w:r w:rsidRPr="00BA72A8">
        <w:rPr>
          <w:sz w:val="24"/>
          <w:szCs w:val="24"/>
        </w:rPr>
        <w:t xml:space="preserve">discolored and stained. Other </w:t>
      </w:r>
      <w:r w:rsidR="00D72786">
        <w:rPr>
          <w:sz w:val="24"/>
          <w:szCs w:val="24"/>
        </w:rPr>
        <w:t>materials</w:t>
      </w:r>
      <w:r w:rsidRPr="00BA72A8">
        <w:rPr>
          <w:sz w:val="24"/>
          <w:szCs w:val="24"/>
        </w:rPr>
        <w:t xml:space="preserve"> have creases with minor tears on edges or fold lines.</w:t>
      </w:r>
      <w:r w:rsidR="00D72786">
        <w:rPr>
          <w:sz w:val="24"/>
          <w:szCs w:val="24"/>
        </w:rPr>
        <w:t xml:space="preserve"> There are a number of </w:t>
      </w:r>
      <w:r w:rsidR="000E74FF">
        <w:rPr>
          <w:sz w:val="24"/>
          <w:szCs w:val="24"/>
        </w:rPr>
        <w:t>very find t</w:t>
      </w:r>
      <w:r w:rsidR="00AD5AB0">
        <w:rPr>
          <w:sz w:val="24"/>
          <w:szCs w:val="24"/>
        </w:rPr>
        <w:t>issue paper documents. Conservation</w:t>
      </w:r>
      <w:r w:rsidR="000E74FF">
        <w:rPr>
          <w:sz w:val="24"/>
          <w:szCs w:val="24"/>
        </w:rPr>
        <w:t xml:space="preserve"> repairs include the use of</w:t>
      </w:r>
      <w:r w:rsidRPr="00BA72A8">
        <w:rPr>
          <w:sz w:val="24"/>
          <w:szCs w:val="24"/>
        </w:rPr>
        <w:t xml:space="preserve"> thin, </w:t>
      </w:r>
      <w:r w:rsidR="000E74FF">
        <w:rPr>
          <w:sz w:val="24"/>
          <w:szCs w:val="24"/>
        </w:rPr>
        <w:t xml:space="preserve">transparent document repair tape, </w:t>
      </w:r>
      <w:r w:rsidR="00F1470F">
        <w:rPr>
          <w:sz w:val="24"/>
          <w:szCs w:val="24"/>
        </w:rPr>
        <w:t>rehousing</w:t>
      </w:r>
      <w:r w:rsidR="000E74FF">
        <w:rPr>
          <w:sz w:val="24"/>
          <w:szCs w:val="24"/>
        </w:rPr>
        <w:t xml:space="preserve"> fragile and thin papers in polyeth</w:t>
      </w:r>
      <w:r w:rsidR="00AD5AB0">
        <w:rPr>
          <w:sz w:val="24"/>
          <w:szCs w:val="24"/>
        </w:rPr>
        <w:t>y</w:t>
      </w:r>
      <w:r w:rsidR="000E74FF">
        <w:rPr>
          <w:sz w:val="24"/>
          <w:szCs w:val="24"/>
        </w:rPr>
        <w:t>lene sleeves</w:t>
      </w:r>
      <w:r w:rsidRPr="00BA72A8">
        <w:rPr>
          <w:sz w:val="24"/>
          <w:szCs w:val="24"/>
        </w:rPr>
        <w:t>.</w:t>
      </w:r>
      <w:r w:rsidR="000E74FF">
        <w:rPr>
          <w:sz w:val="24"/>
          <w:szCs w:val="24"/>
        </w:rPr>
        <w:t xml:space="preserve"> </w:t>
      </w:r>
      <w:r w:rsidR="00AD5AB0">
        <w:rPr>
          <w:sz w:val="24"/>
          <w:szCs w:val="24"/>
        </w:rPr>
        <w:t xml:space="preserve">Deeds and other related documents were placed in folders and housed in archival boxes. </w:t>
      </w:r>
      <w:r w:rsidR="00E505D6">
        <w:rPr>
          <w:sz w:val="24"/>
          <w:szCs w:val="24"/>
        </w:rPr>
        <w:t xml:space="preserve">Maps </w:t>
      </w:r>
      <w:r w:rsidR="00F1470F">
        <w:rPr>
          <w:sz w:val="24"/>
          <w:szCs w:val="24"/>
        </w:rPr>
        <w:t xml:space="preserve">and documents </w:t>
      </w:r>
      <w:r w:rsidRPr="00BA72A8">
        <w:rPr>
          <w:sz w:val="24"/>
          <w:szCs w:val="24"/>
        </w:rPr>
        <w:t xml:space="preserve">with heavier crease lines, curls or dog-ears were flattened with a tacking iron at medium heat. </w:t>
      </w:r>
      <w:r w:rsidR="000E595E">
        <w:rPr>
          <w:sz w:val="24"/>
          <w:szCs w:val="24"/>
        </w:rPr>
        <w:t xml:space="preserve">Maps were placed in large map folders with buffered tissue papers. </w:t>
      </w:r>
      <w:r w:rsidR="000E595E" w:rsidRPr="00BA72A8">
        <w:rPr>
          <w:sz w:val="24"/>
          <w:szCs w:val="24"/>
        </w:rPr>
        <w:t xml:space="preserve"> </w:t>
      </w:r>
      <w:r w:rsidR="00E505D6">
        <w:rPr>
          <w:sz w:val="24"/>
          <w:szCs w:val="24"/>
        </w:rPr>
        <w:t xml:space="preserve">Metals pins, paperclips, and staples were removed and replaced with plastic paper slips. Rolled maps </w:t>
      </w:r>
      <w:r w:rsidR="00AD5AB0">
        <w:rPr>
          <w:sz w:val="24"/>
          <w:szCs w:val="24"/>
        </w:rPr>
        <w:t xml:space="preserve">were wrapped in buffered tissue papers and tied with cotton strings. </w:t>
      </w:r>
      <w:bookmarkStart w:id="4" w:name="Processing_History"/>
      <w:bookmarkEnd w:id="4"/>
    </w:p>
    <w:p w14:paraId="60980CF2" w14:textId="77777777" w:rsidR="000E595E" w:rsidRDefault="000E595E" w:rsidP="000E595E">
      <w:pPr>
        <w:pStyle w:val="BodyText3"/>
        <w:contextualSpacing/>
        <w:rPr>
          <w:sz w:val="24"/>
          <w:szCs w:val="24"/>
        </w:rPr>
      </w:pPr>
    </w:p>
    <w:p w14:paraId="04C9CA35" w14:textId="77777777" w:rsidR="00D96736" w:rsidRDefault="00D96736" w:rsidP="000E595E">
      <w:pPr>
        <w:pStyle w:val="BodyText3"/>
        <w:contextualSpacing/>
        <w:rPr>
          <w:b/>
          <w:sz w:val="28"/>
          <w:szCs w:val="28"/>
        </w:rPr>
      </w:pPr>
    </w:p>
    <w:p w14:paraId="75D3F71E" w14:textId="77777777" w:rsidR="00D96736" w:rsidRDefault="00D96736" w:rsidP="000E595E">
      <w:pPr>
        <w:pStyle w:val="BodyText3"/>
        <w:contextualSpacing/>
        <w:rPr>
          <w:b/>
          <w:sz w:val="28"/>
          <w:szCs w:val="28"/>
        </w:rPr>
      </w:pPr>
    </w:p>
    <w:p w14:paraId="52CE8C09" w14:textId="77777777" w:rsidR="00D96736" w:rsidRDefault="00D96736" w:rsidP="000E595E">
      <w:pPr>
        <w:pStyle w:val="BodyText3"/>
        <w:contextualSpacing/>
        <w:rPr>
          <w:b/>
          <w:sz w:val="28"/>
          <w:szCs w:val="28"/>
        </w:rPr>
      </w:pPr>
    </w:p>
    <w:p w14:paraId="5343239B" w14:textId="5FBC3873" w:rsidR="000E595E" w:rsidRPr="003610D3" w:rsidRDefault="000E595E" w:rsidP="000E595E">
      <w:pPr>
        <w:pStyle w:val="BodyText3"/>
        <w:contextualSpacing/>
        <w:rPr>
          <w:b/>
          <w:sz w:val="28"/>
          <w:szCs w:val="28"/>
        </w:rPr>
      </w:pPr>
      <w:r w:rsidRPr="00684FE0">
        <w:rPr>
          <w:b/>
          <w:sz w:val="28"/>
          <w:szCs w:val="28"/>
        </w:rPr>
        <w:lastRenderedPageBreak/>
        <w:t>Preferred citation</w:t>
      </w:r>
    </w:p>
    <w:p w14:paraId="33FD63AA" w14:textId="77777777" w:rsidR="003610D3" w:rsidRPr="00FE32A9" w:rsidRDefault="003610D3" w:rsidP="003610D3">
      <w:pPr>
        <w:pStyle w:val="NormalWeb"/>
        <w:rPr>
          <w:rFonts w:ascii="Avenir Book" w:hAnsi="Avenir Book"/>
        </w:rPr>
      </w:pPr>
      <w:r w:rsidRPr="00FE32A9">
        <w:rPr>
          <w:rFonts w:ascii="Avenir Book" w:hAnsi="Avenir Book"/>
          <w:u w:val="single"/>
        </w:rPr>
        <w:t>Researchers using APA format</w:t>
      </w:r>
      <w:r>
        <w:rPr>
          <w:rFonts w:ascii="Avenir Book" w:hAnsi="Avenir Book"/>
        </w:rPr>
        <w:t>:</w:t>
      </w:r>
      <w:r w:rsidRPr="00FE32A9">
        <w:rPr>
          <w:rFonts w:ascii="Avenir Book" w:hAnsi="Avenir Book"/>
        </w:rPr>
        <w:t xml:space="preserve"> </w:t>
      </w:r>
    </w:p>
    <w:p w14:paraId="1AE545CE" w14:textId="77777777" w:rsidR="003610D3" w:rsidRPr="003610D3" w:rsidRDefault="003610D3" w:rsidP="003610D3">
      <w:pPr>
        <w:pStyle w:val="NormalWeb"/>
        <w:rPr>
          <w:rFonts w:ascii="Avenir Book" w:hAnsi="Avenir Book"/>
        </w:rPr>
      </w:pPr>
      <w:r w:rsidRPr="003610D3">
        <w:rPr>
          <w:rFonts w:ascii="Avenir Book" w:hAnsi="Avenir Book" w:cs="Arial"/>
          <w:color w:val="000000"/>
        </w:rPr>
        <w:t>Author, A. A. (Year, Month Day). </w:t>
      </w:r>
      <w:r w:rsidRPr="003610D3">
        <w:rPr>
          <w:rStyle w:val="Emphasis"/>
          <w:rFonts w:ascii="Avenir Book" w:hAnsi="Avenir Book" w:cs="Arial"/>
        </w:rPr>
        <w:t>Title of material</w:t>
      </w:r>
      <w:r w:rsidRPr="003610D3">
        <w:rPr>
          <w:rFonts w:ascii="Avenir Book" w:hAnsi="Avenir Book" w:cs="Arial"/>
          <w:color w:val="000000"/>
        </w:rPr>
        <w:t>. [Description of material]. Name of Collection (Call number, Box number, File name or number, etc.). Name of Repository, Location.</w:t>
      </w:r>
    </w:p>
    <w:p w14:paraId="0892A180" w14:textId="5CEE7DB5" w:rsidR="003610D3" w:rsidRPr="003610D3" w:rsidRDefault="003610D3" w:rsidP="003610D3">
      <w:r w:rsidRPr="003610D3">
        <w:t xml:space="preserve">Hardison, G. M. (1894). </w:t>
      </w:r>
      <w:r w:rsidRPr="003610D3">
        <w:rPr>
          <w:rFonts w:eastAsia="Times New Roman"/>
          <w:i/>
          <w:iCs/>
          <w:color w:val="000000"/>
        </w:rPr>
        <w:t>Original hand drawn on paper - lots on north side Pig Alley,” Roberts and Caribou St. area.</w:t>
      </w:r>
      <w:r w:rsidRPr="003610D3">
        <w:rPr>
          <w:rFonts w:eastAsia="Times New Roman"/>
          <w:color w:val="000000"/>
        </w:rPr>
        <w:t xml:space="preserve"> Grover M. Hardison Plat and Survey Map Collection MS100, Folder 9, Item GMH-CAR-PLT-081.1. Caribou Public Library Archives &amp; Special Collections, 30 High Street, Caribou, Maine. </w:t>
      </w:r>
    </w:p>
    <w:p w14:paraId="345910B1" w14:textId="77777777" w:rsidR="003610D3" w:rsidRDefault="003610D3" w:rsidP="003610D3">
      <w:pPr>
        <w:pStyle w:val="BodyText3"/>
        <w:contextualSpacing/>
        <w:rPr>
          <w:sz w:val="24"/>
          <w:szCs w:val="24"/>
          <w:u w:val="single"/>
        </w:rPr>
      </w:pPr>
    </w:p>
    <w:p w14:paraId="4F7B9B00" w14:textId="445963DE" w:rsidR="003610D3" w:rsidRPr="00FE32A9" w:rsidRDefault="003610D3" w:rsidP="003610D3">
      <w:pPr>
        <w:pStyle w:val="BodyText3"/>
        <w:contextualSpacing/>
        <w:rPr>
          <w:sz w:val="24"/>
          <w:szCs w:val="24"/>
        </w:rPr>
      </w:pPr>
      <w:r w:rsidRPr="00FE32A9">
        <w:rPr>
          <w:sz w:val="24"/>
          <w:szCs w:val="24"/>
          <w:u w:val="single"/>
        </w:rPr>
        <w:t>Researchers using MLA format</w:t>
      </w:r>
      <w:r w:rsidRPr="00FE32A9">
        <w:rPr>
          <w:sz w:val="24"/>
          <w:szCs w:val="24"/>
        </w:rPr>
        <w:t xml:space="preserve"> </w:t>
      </w:r>
    </w:p>
    <w:p w14:paraId="53F62B9C" w14:textId="77777777" w:rsidR="003610D3" w:rsidRPr="00FE32A9" w:rsidRDefault="003610D3" w:rsidP="003610D3">
      <w:pPr>
        <w:pStyle w:val="BodyText3"/>
        <w:contextualSpacing/>
        <w:rPr>
          <w:sz w:val="24"/>
          <w:szCs w:val="24"/>
        </w:rPr>
      </w:pPr>
    </w:p>
    <w:p w14:paraId="25F3ECFF" w14:textId="77777777" w:rsidR="003610D3" w:rsidRPr="00FE32A9" w:rsidRDefault="003610D3" w:rsidP="003610D3">
      <w:r w:rsidRPr="00FE32A9">
        <w:t>Author (last name, first name). Title/description of material. Date (day month year). Call number, identifier or box/folder/item number. Collection name. Name of repository, location.</w:t>
      </w:r>
    </w:p>
    <w:p w14:paraId="7E01EBB6" w14:textId="77777777" w:rsidR="003610D3" w:rsidRDefault="003610D3" w:rsidP="003610D3"/>
    <w:p w14:paraId="33A74211" w14:textId="3718F583" w:rsidR="003610D3" w:rsidRPr="003610D3" w:rsidRDefault="003610D3" w:rsidP="003610D3">
      <w:r w:rsidRPr="003610D3">
        <w:t>Hardison, G</w:t>
      </w:r>
      <w:r>
        <w:t xml:space="preserve">rover </w:t>
      </w:r>
      <w:r w:rsidRPr="003610D3">
        <w:t xml:space="preserve">M. </w:t>
      </w:r>
      <w:r w:rsidRPr="003610D3">
        <w:rPr>
          <w:rFonts w:eastAsia="Times New Roman"/>
          <w:color w:val="000000"/>
        </w:rPr>
        <w:t>Original hand drawn on paper - lots on north side Pig Alley,” Roberts and Caribou St. area</w:t>
      </w:r>
      <w:r w:rsidRPr="003610D3">
        <w:t xml:space="preserve"> (1894).</w:t>
      </w:r>
      <w:r>
        <w:rPr>
          <w:rFonts w:eastAsia="Times New Roman"/>
          <w:color w:val="000000"/>
        </w:rPr>
        <w:t xml:space="preserve"> MS100, </w:t>
      </w:r>
      <w:r w:rsidRPr="003610D3">
        <w:rPr>
          <w:rFonts w:eastAsia="Times New Roman"/>
          <w:color w:val="000000"/>
        </w:rPr>
        <w:t>Folder 9, Item GMH-CAR-PLT-081.1. Grover M. Hardison Plat and Survey Map Collection</w:t>
      </w:r>
      <w:r>
        <w:rPr>
          <w:rFonts w:eastAsia="Times New Roman"/>
          <w:color w:val="000000"/>
        </w:rPr>
        <w:t xml:space="preserve">. </w:t>
      </w:r>
      <w:r w:rsidRPr="003610D3">
        <w:rPr>
          <w:rFonts w:eastAsia="Times New Roman"/>
          <w:color w:val="000000"/>
        </w:rPr>
        <w:t xml:space="preserve">Caribou Public Library Archives &amp; Special Collections, 30 High Street, Caribou, Maine. </w:t>
      </w:r>
    </w:p>
    <w:p w14:paraId="628A81C1" w14:textId="77777777" w:rsidR="008955AC" w:rsidRDefault="008955AC" w:rsidP="008955AC">
      <w:pPr>
        <w:pStyle w:val="BodyText"/>
        <w:spacing w:before="147"/>
        <w:rPr>
          <w:sz w:val="28"/>
          <w:szCs w:val="28"/>
        </w:rPr>
      </w:pPr>
    </w:p>
    <w:p w14:paraId="76A0C20B" w14:textId="77777777" w:rsidR="008955AC" w:rsidRPr="008955AC" w:rsidRDefault="008955AC" w:rsidP="008955AC">
      <w:pPr>
        <w:pStyle w:val="BodyText"/>
        <w:spacing w:before="147"/>
        <w:rPr>
          <w:b/>
          <w:sz w:val="28"/>
          <w:szCs w:val="28"/>
        </w:rPr>
      </w:pPr>
      <w:r w:rsidRPr="008955AC">
        <w:rPr>
          <w:b/>
          <w:sz w:val="28"/>
          <w:szCs w:val="28"/>
        </w:rPr>
        <w:t>Access and Restrictions</w:t>
      </w:r>
    </w:p>
    <w:p w14:paraId="104126A5" w14:textId="77777777" w:rsidR="008E76EB" w:rsidRDefault="008955AC" w:rsidP="002C0999">
      <w:pPr>
        <w:pStyle w:val="BodyText"/>
        <w:spacing w:before="153"/>
        <w:rPr>
          <w:sz w:val="24"/>
          <w:szCs w:val="24"/>
        </w:rPr>
      </w:pPr>
      <w:r w:rsidRPr="00A64D99">
        <w:rPr>
          <w:sz w:val="24"/>
          <w:szCs w:val="24"/>
        </w:rPr>
        <w:t>The Grover M. Hardison Collection is open to researchers, genealogists, historical, and the general public. Users are advised to contact the Library in advance prior to visiting. No users may have access to collection without a librarian, archivist, or library volunteer present.</w:t>
      </w:r>
      <w:bookmarkStart w:id="5" w:name="Preferred_Citation"/>
      <w:bookmarkStart w:id="6" w:name="Biographical_Note"/>
      <w:bookmarkStart w:id="7" w:name="Access_and_Restrictions"/>
      <w:bookmarkEnd w:id="5"/>
      <w:bookmarkEnd w:id="6"/>
      <w:bookmarkEnd w:id="7"/>
    </w:p>
    <w:p w14:paraId="2E744B27" w14:textId="77777777" w:rsidR="008E76EB" w:rsidRDefault="008E76EB" w:rsidP="002C0999">
      <w:pPr>
        <w:pStyle w:val="BodyText"/>
        <w:spacing w:before="153"/>
        <w:rPr>
          <w:sz w:val="24"/>
          <w:szCs w:val="24"/>
        </w:rPr>
      </w:pPr>
    </w:p>
    <w:p w14:paraId="3E73EE63" w14:textId="77777777" w:rsidR="009F7DB9" w:rsidRPr="008955AC" w:rsidRDefault="002C0999" w:rsidP="002C0999">
      <w:pPr>
        <w:pStyle w:val="BodyText"/>
        <w:spacing w:before="153"/>
        <w:rPr>
          <w:b/>
          <w:sz w:val="28"/>
          <w:szCs w:val="28"/>
        </w:rPr>
      </w:pPr>
      <w:r w:rsidRPr="008955AC">
        <w:rPr>
          <w:b/>
          <w:sz w:val="28"/>
          <w:szCs w:val="28"/>
        </w:rPr>
        <w:t>Biographical Notes</w:t>
      </w:r>
    </w:p>
    <w:p w14:paraId="008D0FEE" w14:textId="77777777" w:rsidR="009F7DB9" w:rsidRDefault="00A64D99" w:rsidP="00952777">
      <w:pPr>
        <w:pStyle w:val="BodyText"/>
        <w:spacing w:before="153"/>
        <w:rPr>
          <w:sz w:val="24"/>
          <w:szCs w:val="24"/>
        </w:rPr>
      </w:pPr>
      <w:r>
        <w:rPr>
          <w:sz w:val="24"/>
          <w:szCs w:val="24"/>
        </w:rPr>
        <w:t xml:space="preserve">Grover Merrill Hardison was born January 23, 1885 </w:t>
      </w:r>
      <w:r w:rsidR="000F3D1D">
        <w:rPr>
          <w:sz w:val="24"/>
          <w:szCs w:val="24"/>
        </w:rPr>
        <w:t xml:space="preserve">outside </w:t>
      </w:r>
      <w:r>
        <w:rPr>
          <w:sz w:val="24"/>
          <w:szCs w:val="24"/>
        </w:rPr>
        <w:t>Caribou</w:t>
      </w:r>
      <w:r w:rsidR="000F3D1D">
        <w:rPr>
          <w:sz w:val="24"/>
          <w:szCs w:val="24"/>
        </w:rPr>
        <w:t xml:space="preserve"> </w:t>
      </w:r>
      <w:r w:rsidR="00E23E25">
        <w:rPr>
          <w:sz w:val="24"/>
          <w:szCs w:val="24"/>
        </w:rPr>
        <w:t xml:space="preserve">village on the New Sweden road, the oldest son of </w:t>
      </w:r>
      <w:r w:rsidR="00020941">
        <w:rPr>
          <w:sz w:val="24"/>
          <w:szCs w:val="24"/>
        </w:rPr>
        <w:t>Haines and May Merrill Hardison</w:t>
      </w:r>
      <w:r w:rsidR="00823A24">
        <w:rPr>
          <w:sz w:val="24"/>
          <w:szCs w:val="24"/>
        </w:rPr>
        <w:t xml:space="preserve">. Grover had </w:t>
      </w:r>
      <w:r w:rsidR="003C535E">
        <w:rPr>
          <w:sz w:val="24"/>
          <w:szCs w:val="24"/>
        </w:rPr>
        <w:t>two</w:t>
      </w:r>
      <w:r w:rsidR="00AC4CBF">
        <w:rPr>
          <w:sz w:val="24"/>
          <w:szCs w:val="24"/>
        </w:rPr>
        <w:t xml:space="preserve"> older sister</w:t>
      </w:r>
      <w:r w:rsidR="003C535E">
        <w:rPr>
          <w:sz w:val="24"/>
          <w:szCs w:val="24"/>
        </w:rPr>
        <w:t>s</w:t>
      </w:r>
      <w:r w:rsidR="00AC4CBF">
        <w:rPr>
          <w:sz w:val="24"/>
          <w:szCs w:val="24"/>
        </w:rPr>
        <w:t>, Mabel, born in 1878. She died in 1897 at the age of 19 years.</w:t>
      </w:r>
      <w:r w:rsidR="003C535E">
        <w:rPr>
          <w:sz w:val="24"/>
          <w:szCs w:val="24"/>
        </w:rPr>
        <w:t xml:space="preserve"> Lena was born in 1881 and died in 1943. Grover has</w:t>
      </w:r>
      <w:r w:rsidR="00AE5424">
        <w:rPr>
          <w:sz w:val="24"/>
          <w:szCs w:val="24"/>
        </w:rPr>
        <w:t xml:space="preserve"> two younger brothers. Clifford </w:t>
      </w:r>
      <w:r w:rsidR="00B2679D">
        <w:rPr>
          <w:sz w:val="24"/>
          <w:szCs w:val="24"/>
        </w:rPr>
        <w:t>was born in 1888 and died in 1984 at the age of 96.</w:t>
      </w:r>
      <w:r w:rsidR="00AE5424">
        <w:rPr>
          <w:sz w:val="24"/>
          <w:szCs w:val="24"/>
        </w:rPr>
        <w:t xml:space="preserve"> Leigh, was born in 1890 and died in 1974.</w:t>
      </w:r>
    </w:p>
    <w:p w14:paraId="0364338B" w14:textId="77777777" w:rsidR="00D96736" w:rsidRDefault="00D96736" w:rsidP="00952777">
      <w:pPr>
        <w:pStyle w:val="BodyText"/>
        <w:spacing w:before="153"/>
        <w:rPr>
          <w:sz w:val="24"/>
          <w:szCs w:val="24"/>
        </w:rPr>
      </w:pPr>
    </w:p>
    <w:p w14:paraId="1ECBEE81" w14:textId="77777777" w:rsidR="00D96736" w:rsidRDefault="00D96736" w:rsidP="00952777">
      <w:pPr>
        <w:pStyle w:val="BodyText"/>
        <w:spacing w:before="153"/>
        <w:rPr>
          <w:sz w:val="24"/>
          <w:szCs w:val="24"/>
        </w:rPr>
      </w:pPr>
    </w:p>
    <w:p w14:paraId="090ADB63" w14:textId="77777777" w:rsidR="00D96736" w:rsidRDefault="00D96736" w:rsidP="00952777">
      <w:pPr>
        <w:pStyle w:val="BodyText"/>
        <w:spacing w:before="153"/>
        <w:rPr>
          <w:sz w:val="24"/>
          <w:szCs w:val="24"/>
        </w:rPr>
      </w:pPr>
    </w:p>
    <w:p w14:paraId="3EA8C745" w14:textId="1089944C" w:rsidR="00AE5424" w:rsidRDefault="00AE5424" w:rsidP="00952777">
      <w:pPr>
        <w:pStyle w:val="BodyText"/>
        <w:spacing w:before="153"/>
        <w:rPr>
          <w:sz w:val="24"/>
          <w:szCs w:val="24"/>
        </w:rPr>
      </w:pPr>
      <w:r>
        <w:rPr>
          <w:sz w:val="24"/>
          <w:szCs w:val="24"/>
        </w:rPr>
        <w:lastRenderedPageBreak/>
        <w:t xml:space="preserve">Grover graduated from Caribou High School in 1904. </w:t>
      </w:r>
      <w:r w:rsidR="00DC30A4">
        <w:rPr>
          <w:sz w:val="24"/>
          <w:szCs w:val="24"/>
        </w:rPr>
        <w:t xml:space="preserve">His major was English. Grover entered the University of Maine and was member of Delta Tau Delta fraternity. Grover majored in Civil Engineering and graduated in 1908. </w:t>
      </w:r>
    </w:p>
    <w:p w14:paraId="6BF1898B" w14:textId="77777777" w:rsidR="00224945" w:rsidRDefault="00E83327" w:rsidP="00952777">
      <w:pPr>
        <w:pStyle w:val="BodyText"/>
        <w:spacing w:before="153"/>
        <w:rPr>
          <w:sz w:val="24"/>
          <w:szCs w:val="24"/>
        </w:rPr>
      </w:pPr>
      <w:r>
        <w:rPr>
          <w:sz w:val="24"/>
          <w:szCs w:val="24"/>
        </w:rPr>
        <w:t>Upon graduation from the University of Maine, Grover worked for his uncle Parker in a surveying business. During the winter months whe</w:t>
      </w:r>
      <w:r w:rsidR="00B5434E">
        <w:rPr>
          <w:sz w:val="24"/>
          <w:szCs w:val="24"/>
        </w:rPr>
        <w:t xml:space="preserve">n survey work was slow, he worked </w:t>
      </w:r>
      <w:r w:rsidR="00224945">
        <w:rPr>
          <w:sz w:val="24"/>
          <w:szCs w:val="24"/>
        </w:rPr>
        <w:t xml:space="preserve">at the </w:t>
      </w:r>
      <w:proofErr w:type="spellStart"/>
      <w:r w:rsidR="00224945">
        <w:rPr>
          <w:sz w:val="24"/>
          <w:szCs w:val="24"/>
        </w:rPr>
        <w:t>Jerrard</w:t>
      </w:r>
      <w:proofErr w:type="spellEnd"/>
      <w:r w:rsidR="00224945">
        <w:rPr>
          <w:sz w:val="24"/>
          <w:szCs w:val="24"/>
        </w:rPr>
        <w:t xml:space="preserve"> Seed Company </w:t>
      </w:r>
      <w:r w:rsidR="00B5434E">
        <w:rPr>
          <w:sz w:val="24"/>
          <w:szCs w:val="24"/>
        </w:rPr>
        <w:t>owned by his father Haines and his brother-in-law Edgar Russ.</w:t>
      </w:r>
      <w:r w:rsidR="00224945">
        <w:rPr>
          <w:sz w:val="24"/>
          <w:szCs w:val="24"/>
        </w:rPr>
        <w:t xml:space="preserve"> </w:t>
      </w:r>
    </w:p>
    <w:p w14:paraId="2C3678E2" w14:textId="77777777" w:rsidR="00952777" w:rsidRDefault="00224945" w:rsidP="00952777">
      <w:pPr>
        <w:pStyle w:val="BodyText"/>
        <w:spacing w:before="153"/>
        <w:rPr>
          <w:sz w:val="24"/>
          <w:szCs w:val="24"/>
        </w:rPr>
      </w:pPr>
      <w:r>
        <w:rPr>
          <w:sz w:val="24"/>
          <w:szCs w:val="24"/>
        </w:rPr>
        <w:t xml:space="preserve">Grover followed his profession of Civil Engineering and surveyor with is uncle Parker until 1911 when Parker was name state Highway Commissioner and moved to Augusta. </w:t>
      </w:r>
      <w:r w:rsidR="009C05B9">
        <w:rPr>
          <w:sz w:val="24"/>
          <w:szCs w:val="24"/>
        </w:rPr>
        <w:t xml:space="preserve"> In 1911, Grover took over Parker’s surveying business and a few years later also worked as supervisor of State A</w:t>
      </w:r>
      <w:r w:rsidR="008F773C">
        <w:rPr>
          <w:sz w:val="24"/>
          <w:szCs w:val="24"/>
        </w:rPr>
        <w:t>id roads in northern Aroostook.</w:t>
      </w:r>
    </w:p>
    <w:p w14:paraId="40C8326B" w14:textId="77777777" w:rsidR="008F773C" w:rsidRDefault="008F773C" w:rsidP="00952777">
      <w:pPr>
        <w:pStyle w:val="BodyText"/>
        <w:spacing w:before="153"/>
        <w:rPr>
          <w:sz w:val="24"/>
          <w:szCs w:val="24"/>
        </w:rPr>
      </w:pPr>
      <w:r>
        <w:rPr>
          <w:sz w:val="24"/>
          <w:szCs w:val="24"/>
        </w:rPr>
        <w:t>Grover married</w:t>
      </w:r>
      <w:r w:rsidR="00152773">
        <w:rPr>
          <w:sz w:val="24"/>
          <w:szCs w:val="24"/>
        </w:rPr>
        <w:t xml:space="preserve"> Jenny Adeline Lewis</w:t>
      </w:r>
      <w:r w:rsidR="0013551C">
        <w:rPr>
          <w:sz w:val="24"/>
          <w:szCs w:val="24"/>
        </w:rPr>
        <w:t xml:space="preserve"> (b. May 21, 1886; d. December 12, 1966)</w:t>
      </w:r>
      <w:r w:rsidR="00152773">
        <w:rPr>
          <w:sz w:val="24"/>
          <w:szCs w:val="24"/>
        </w:rPr>
        <w:t xml:space="preserve"> on October 1, 1908. They had three sons, Clayton</w:t>
      </w:r>
      <w:r w:rsidR="0073665B">
        <w:rPr>
          <w:sz w:val="24"/>
          <w:szCs w:val="24"/>
        </w:rPr>
        <w:t xml:space="preserve"> (born 1911)</w:t>
      </w:r>
      <w:r w:rsidR="00152773">
        <w:rPr>
          <w:sz w:val="24"/>
          <w:szCs w:val="24"/>
        </w:rPr>
        <w:t xml:space="preserve">, Lewis </w:t>
      </w:r>
      <w:r w:rsidR="0073665B">
        <w:rPr>
          <w:sz w:val="24"/>
          <w:szCs w:val="24"/>
        </w:rPr>
        <w:t xml:space="preserve">(born January 18, 1913), </w:t>
      </w:r>
      <w:r w:rsidR="00152773">
        <w:rPr>
          <w:sz w:val="24"/>
          <w:szCs w:val="24"/>
        </w:rPr>
        <w:t>and Waldo</w:t>
      </w:r>
      <w:r w:rsidR="0073665B">
        <w:rPr>
          <w:sz w:val="24"/>
          <w:szCs w:val="24"/>
        </w:rPr>
        <w:t xml:space="preserve"> Flanders (born July 29, 1917)</w:t>
      </w:r>
      <w:r w:rsidR="0013551C">
        <w:rPr>
          <w:sz w:val="24"/>
          <w:szCs w:val="24"/>
        </w:rPr>
        <w:t>.</w:t>
      </w:r>
    </w:p>
    <w:p w14:paraId="5B43152D" w14:textId="77777777" w:rsidR="00A2656E" w:rsidRDefault="009D17DD" w:rsidP="00952777">
      <w:pPr>
        <w:pStyle w:val="BodyText"/>
        <w:spacing w:before="153"/>
        <w:rPr>
          <w:sz w:val="24"/>
          <w:szCs w:val="24"/>
        </w:rPr>
      </w:pPr>
      <w:r>
        <w:rPr>
          <w:sz w:val="24"/>
          <w:szCs w:val="24"/>
        </w:rPr>
        <w:t>Grover was active in the rotary club including term as president, a memb</w:t>
      </w:r>
      <w:r w:rsidR="005F00F2">
        <w:rPr>
          <w:sz w:val="24"/>
          <w:szCs w:val="24"/>
        </w:rPr>
        <w:t>er of the Caribou Masonic Club,</w:t>
      </w:r>
      <w:r>
        <w:rPr>
          <w:sz w:val="24"/>
          <w:szCs w:val="24"/>
        </w:rPr>
        <w:t xml:space="preserve"> director of a savings and loan association, a strong supporter of the Caribou fire company, active in the Universalist Church, interested in the bands of Caribou</w:t>
      </w:r>
      <w:r w:rsidR="003E7879">
        <w:rPr>
          <w:sz w:val="24"/>
          <w:szCs w:val="24"/>
        </w:rPr>
        <w:t xml:space="preserve">, in sports and school affairs. </w:t>
      </w:r>
    </w:p>
    <w:p w14:paraId="3790452D" w14:textId="77777777" w:rsidR="00CB1360" w:rsidRDefault="00A2656E" w:rsidP="00952777">
      <w:pPr>
        <w:pStyle w:val="BodyText"/>
        <w:spacing w:before="153"/>
        <w:rPr>
          <w:sz w:val="24"/>
          <w:szCs w:val="24"/>
        </w:rPr>
      </w:pPr>
      <w:r>
        <w:rPr>
          <w:sz w:val="24"/>
          <w:szCs w:val="24"/>
        </w:rPr>
        <w:t>In 1924, Grover was elected first selectman and serv</w:t>
      </w:r>
      <w:r w:rsidR="005F5972">
        <w:rPr>
          <w:sz w:val="24"/>
          <w:szCs w:val="24"/>
        </w:rPr>
        <w:t xml:space="preserve">ed in that capacity until 1934 </w:t>
      </w:r>
      <w:r>
        <w:rPr>
          <w:sz w:val="24"/>
          <w:szCs w:val="24"/>
        </w:rPr>
        <w:t>with the exce</w:t>
      </w:r>
      <w:r w:rsidR="005F5972">
        <w:rPr>
          <w:sz w:val="24"/>
          <w:szCs w:val="24"/>
        </w:rPr>
        <w:t xml:space="preserve">ption of one year, 1925, when another man beat him in the election. </w:t>
      </w:r>
      <w:r w:rsidR="00BA59E2">
        <w:rPr>
          <w:sz w:val="24"/>
          <w:szCs w:val="24"/>
        </w:rPr>
        <w:t>A new group of selectman were elected in 1926 and found that the problems in town management were more than they expected</w:t>
      </w:r>
      <w:r w:rsidR="00DC4947">
        <w:rPr>
          <w:sz w:val="24"/>
          <w:szCs w:val="24"/>
        </w:rPr>
        <w:t xml:space="preserve"> and Grover was elected in 1926. In March of </w:t>
      </w:r>
      <w:r w:rsidR="00760BF6">
        <w:rPr>
          <w:sz w:val="24"/>
          <w:szCs w:val="24"/>
        </w:rPr>
        <w:t xml:space="preserve">1934, Grover was appointed Town Agent by the selectman to act for them in conducting town business and as </w:t>
      </w:r>
      <w:r w:rsidR="00DC4947">
        <w:rPr>
          <w:sz w:val="24"/>
          <w:szCs w:val="24"/>
        </w:rPr>
        <w:t xml:space="preserve">Town manager </w:t>
      </w:r>
      <w:r w:rsidR="00760BF6">
        <w:rPr>
          <w:sz w:val="24"/>
          <w:szCs w:val="24"/>
        </w:rPr>
        <w:t xml:space="preserve">and served at this capacity until his retirement in 1945. </w:t>
      </w:r>
      <w:r w:rsidR="003E7879">
        <w:rPr>
          <w:sz w:val="24"/>
          <w:szCs w:val="24"/>
        </w:rPr>
        <w:t>Grover M. Hardison</w:t>
      </w:r>
      <w:r w:rsidR="00760BF6">
        <w:rPr>
          <w:sz w:val="24"/>
          <w:szCs w:val="24"/>
        </w:rPr>
        <w:t xml:space="preserve"> died </w:t>
      </w:r>
      <w:r>
        <w:rPr>
          <w:sz w:val="24"/>
          <w:szCs w:val="24"/>
        </w:rPr>
        <w:t xml:space="preserve">in 1950. </w:t>
      </w:r>
    </w:p>
    <w:p w14:paraId="34BAA36B" w14:textId="77777777" w:rsidR="008955AC" w:rsidRPr="008F773C" w:rsidRDefault="00035B22" w:rsidP="00952777">
      <w:pPr>
        <w:pStyle w:val="BodyText"/>
        <w:spacing w:before="153"/>
        <w:rPr>
          <w:sz w:val="24"/>
          <w:szCs w:val="24"/>
        </w:rPr>
      </w:pPr>
      <w:r>
        <w:rPr>
          <w:sz w:val="24"/>
          <w:szCs w:val="24"/>
        </w:rPr>
        <w:t>Source: Hardi</w:t>
      </w:r>
      <w:r w:rsidR="008955AC">
        <w:rPr>
          <w:sz w:val="24"/>
          <w:szCs w:val="24"/>
        </w:rPr>
        <w:t xml:space="preserve">son, L. M. (1986). </w:t>
      </w:r>
      <w:r w:rsidR="000B515E">
        <w:rPr>
          <w:i/>
          <w:sz w:val="24"/>
          <w:szCs w:val="24"/>
        </w:rPr>
        <w:t>Life and t</w:t>
      </w:r>
      <w:r w:rsidR="008955AC" w:rsidRPr="00E1011B">
        <w:rPr>
          <w:i/>
          <w:sz w:val="24"/>
          <w:szCs w:val="24"/>
        </w:rPr>
        <w:t>imes of Grover Merrill Hardison, 1885-1950</w:t>
      </w:r>
      <w:r w:rsidR="00E1011B">
        <w:rPr>
          <w:sz w:val="24"/>
          <w:szCs w:val="24"/>
        </w:rPr>
        <w:t>. Caribou Historical Society.</w:t>
      </w:r>
    </w:p>
    <w:p w14:paraId="771C1210" w14:textId="77777777" w:rsidR="008E76EB" w:rsidRDefault="008E76EB">
      <w:pPr>
        <w:pStyle w:val="Heading1"/>
        <w:spacing w:before="135"/>
        <w:rPr>
          <w:spacing w:val="26"/>
        </w:rPr>
      </w:pPr>
      <w:bookmarkStart w:id="8" w:name="Scope_and_Content_Note"/>
      <w:bookmarkEnd w:id="8"/>
    </w:p>
    <w:p w14:paraId="0F9D76B7" w14:textId="77777777" w:rsidR="00D96736" w:rsidRDefault="00D96736">
      <w:pPr>
        <w:pStyle w:val="Heading1"/>
        <w:spacing w:before="135"/>
        <w:rPr>
          <w:b/>
          <w:bCs/>
          <w:spacing w:val="26"/>
        </w:rPr>
      </w:pPr>
    </w:p>
    <w:p w14:paraId="789A6EA2" w14:textId="77777777" w:rsidR="00D96736" w:rsidRDefault="00D96736">
      <w:pPr>
        <w:pStyle w:val="Heading1"/>
        <w:spacing w:before="135"/>
        <w:rPr>
          <w:b/>
          <w:bCs/>
          <w:spacing w:val="26"/>
        </w:rPr>
      </w:pPr>
    </w:p>
    <w:p w14:paraId="45DDCC44" w14:textId="77777777" w:rsidR="00D96736" w:rsidRDefault="00D96736">
      <w:pPr>
        <w:pStyle w:val="Heading1"/>
        <w:spacing w:before="135"/>
        <w:rPr>
          <w:b/>
          <w:bCs/>
          <w:spacing w:val="26"/>
        </w:rPr>
      </w:pPr>
    </w:p>
    <w:p w14:paraId="2D670C8A" w14:textId="77777777" w:rsidR="00D96736" w:rsidRDefault="00D96736">
      <w:pPr>
        <w:pStyle w:val="Heading1"/>
        <w:spacing w:before="135"/>
        <w:rPr>
          <w:b/>
          <w:bCs/>
          <w:spacing w:val="26"/>
        </w:rPr>
      </w:pPr>
    </w:p>
    <w:p w14:paraId="1C2C1048" w14:textId="77777777" w:rsidR="00D96736" w:rsidRDefault="00D96736">
      <w:pPr>
        <w:pStyle w:val="Heading1"/>
        <w:spacing w:before="135"/>
        <w:rPr>
          <w:b/>
          <w:bCs/>
          <w:spacing w:val="26"/>
        </w:rPr>
      </w:pPr>
    </w:p>
    <w:p w14:paraId="06E3232C" w14:textId="77777777" w:rsidR="00D96736" w:rsidRDefault="00D96736">
      <w:pPr>
        <w:pStyle w:val="Heading1"/>
        <w:spacing w:before="135"/>
        <w:rPr>
          <w:b/>
          <w:bCs/>
          <w:spacing w:val="26"/>
        </w:rPr>
      </w:pPr>
    </w:p>
    <w:p w14:paraId="0AEDF9FC" w14:textId="617955F3" w:rsidR="009F7DB9" w:rsidRPr="00D96736" w:rsidRDefault="00E71A0F">
      <w:pPr>
        <w:pStyle w:val="Heading1"/>
        <w:spacing w:before="135"/>
        <w:rPr>
          <w:b/>
          <w:bCs/>
          <w:spacing w:val="26"/>
        </w:rPr>
      </w:pPr>
      <w:r w:rsidRPr="00D96736">
        <w:rPr>
          <w:b/>
          <w:bCs/>
          <w:spacing w:val="26"/>
        </w:rPr>
        <w:lastRenderedPageBreak/>
        <w:t>Scope and Content Notes</w:t>
      </w:r>
    </w:p>
    <w:p w14:paraId="669BE9EC" w14:textId="77777777" w:rsidR="00261168" w:rsidRDefault="005877A6" w:rsidP="00261168">
      <w:pPr>
        <w:pStyle w:val="Heading1"/>
        <w:spacing w:before="135"/>
        <w:rPr>
          <w:sz w:val="24"/>
          <w:szCs w:val="24"/>
        </w:rPr>
      </w:pPr>
      <w:r>
        <w:rPr>
          <w:sz w:val="24"/>
          <w:szCs w:val="24"/>
        </w:rPr>
        <w:t xml:space="preserve">The collection </w:t>
      </w:r>
      <w:r w:rsidR="00E23D6E">
        <w:rPr>
          <w:sz w:val="24"/>
          <w:szCs w:val="24"/>
        </w:rPr>
        <w:t>contains 56 original survey field notebooks, more than 500 plat and survey maps, 329 original deeds and abstracts covering areas from St. Francis, Aroostook County and includes Northern Penobscot, Piscataquis, and Somerset.  Original deeds for Caribou include Eaton Grant and Townships “H” and “I”. Survey and plat maps of Caribou utilities including sewer, water, light</w:t>
      </w:r>
      <w:r w:rsidR="0016350C">
        <w:rPr>
          <w:sz w:val="24"/>
          <w:szCs w:val="24"/>
        </w:rPr>
        <w:t>,</w:t>
      </w:r>
      <w:r w:rsidR="00E23D6E">
        <w:rPr>
          <w:sz w:val="24"/>
          <w:szCs w:val="24"/>
        </w:rPr>
        <w:t xml:space="preserve"> and power. Fifteen plats maps of cemetery plots</w:t>
      </w:r>
      <w:r w:rsidR="0016350C">
        <w:rPr>
          <w:sz w:val="24"/>
          <w:szCs w:val="24"/>
        </w:rPr>
        <w:t xml:space="preserve"> and a </w:t>
      </w:r>
      <w:proofErr w:type="spellStart"/>
      <w:r w:rsidR="0016350C">
        <w:rPr>
          <w:sz w:val="24"/>
          <w:szCs w:val="24"/>
        </w:rPr>
        <w:t>survet</w:t>
      </w:r>
      <w:proofErr w:type="spellEnd"/>
      <w:r w:rsidR="0016350C">
        <w:rPr>
          <w:sz w:val="24"/>
          <w:szCs w:val="24"/>
        </w:rPr>
        <w:t xml:space="preserve"> set of plots for new cemetery. Survey maps showing all three railroad lines in Aroostook County. Deed, quick claim deeds, abstracts and small maps are attached to correspondences. </w:t>
      </w:r>
      <w:r w:rsidR="0016350C">
        <w:rPr>
          <w:spacing w:val="26"/>
          <w:sz w:val="24"/>
          <w:szCs w:val="24"/>
        </w:rPr>
        <w:t>A</w:t>
      </w:r>
      <w:r w:rsidR="0016350C">
        <w:rPr>
          <w:sz w:val="24"/>
          <w:szCs w:val="24"/>
        </w:rPr>
        <w:t>lso I</w:t>
      </w:r>
      <w:r w:rsidR="00E23D6E" w:rsidRPr="0045556B">
        <w:rPr>
          <w:sz w:val="24"/>
          <w:szCs w:val="24"/>
        </w:rPr>
        <w:t>ncludes 164’x 4’ foot hand drawn to s</w:t>
      </w:r>
      <w:r w:rsidR="00E23D6E">
        <w:rPr>
          <w:sz w:val="24"/>
          <w:szCs w:val="24"/>
        </w:rPr>
        <w:t xml:space="preserve">cale St. John River boundary from </w:t>
      </w:r>
      <w:proofErr w:type="spellStart"/>
      <w:r w:rsidR="00E23D6E">
        <w:rPr>
          <w:sz w:val="24"/>
          <w:szCs w:val="24"/>
        </w:rPr>
        <w:t>Quisibis</w:t>
      </w:r>
      <w:proofErr w:type="spellEnd"/>
      <w:r w:rsidR="00E23D6E">
        <w:rPr>
          <w:sz w:val="24"/>
          <w:szCs w:val="24"/>
        </w:rPr>
        <w:t xml:space="preserve"> Island (Canada) to Jones Mill, Maine (south of Jones Island). Additional items include</w:t>
      </w:r>
      <w:r w:rsidR="005F242B">
        <w:rPr>
          <w:sz w:val="24"/>
          <w:szCs w:val="24"/>
        </w:rPr>
        <w:t xml:space="preserve"> approximately 14 USGS maps. Genealogy charts for Haines and May Merrill Hardison.</w:t>
      </w:r>
    </w:p>
    <w:p w14:paraId="0669F77A" w14:textId="77777777" w:rsidR="00261168" w:rsidRDefault="00261168" w:rsidP="00261168">
      <w:pPr>
        <w:pStyle w:val="Heading1"/>
        <w:spacing w:before="135"/>
        <w:rPr>
          <w:sz w:val="24"/>
          <w:szCs w:val="24"/>
        </w:rPr>
      </w:pPr>
      <w:r>
        <w:rPr>
          <w:sz w:val="24"/>
          <w:szCs w:val="24"/>
        </w:rPr>
        <w:t xml:space="preserve"> </w:t>
      </w:r>
    </w:p>
    <w:p w14:paraId="2A47B6A6" w14:textId="7C19C86F" w:rsidR="00261168" w:rsidRPr="00D96736" w:rsidRDefault="00261168" w:rsidP="00261168">
      <w:pPr>
        <w:pStyle w:val="Heading1"/>
        <w:spacing w:before="135"/>
        <w:rPr>
          <w:b/>
          <w:bCs/>
        </w:rPr>
      </w:pPr>
      <w:r w:rsidRPr="00D96736">
        <w:rPr>
          <w:b/>
          <w:bCs/>
          <w:spacing w:val="8"/>
        </w:rPr>
        <w:t xml:space="preserve">Arrangement of the </w:t>
      </w:r>
      <w:r w:rsidR="00D96736">
        <w:rPr>
          <w:b/>
          <w:bCs/>
          <w:spacing w:val="8"/>
        </w:rPr>
        <w:t>Collection</w:t>
      </w:r>
    </w:p>
    <w:p w14:paraId="57B7B9FA" w14:textId="1ABBC663" w:rsidR="00324E37" w:rsidRDefault="00261168" w:rsidP="00261168">
      <w:pPr>
        <w:pStyle w:val="BodyText"/>
        <w:spacing w:before="157"/>
        <w:rPr>
          <w:sz w:val="24"/>
          <w:szCs w:val="24"/>
        </w:rPr>
      </w:pPr>
      <w:r>
        <w:rPr>
          <w:sz w:val="24"/>
          <w:szCs w:val="24"/>
        </w:rPr>
        <w:t>The collection is</w:t>
      </w:r>
      <w:r w:rsidRPr="00E71A0F">
        <w:rPr>
          <w:sz w:val="24"/>
          <w:szCs w:val="24"/>
        </w:rPr>
        <w:t xml:space="preserve"> arranged in alphabetical order by the name of the communities. There are </w:t>
      </w:r>
      <w:r w:rsidR="00324E37">
        <w:rPr>
          <w:sz w:val="24"/>
          <w:szCs w:val="24"/>
        </w:rPr>
        <w:t>three</w:t>
      </w:r>
      <w:r w:rsidRPr="00E71A0F">
        <w:rPr>
          <w:sz w:val="24"/>
          <w:szCs w:val="24"/>
        </w:rPr>
        <w:t xml:space="preserve"> series in the collection</w:t>
      </w:r>
      <w:r w:rsidR="00EC5021">
        <w:rPr>
          <w:sz w:val="24"/>
          <w:szCs w:val="24"/>
        </w:rPr>
        <w:t xml:space="preserve">: </w:t>
      </w:r>
    </w:p>
    <w:p w14:paraId="7FDD2226" w14:textId="77777777" w:rsidR="00324E37" w:rsidRDefault="00324E37" w:rsidP="00261168">
      <w:pPr>
        <w:pStyle w:val="BodyText"/>
        <w:spacing w:before="157"/>
        <w:rPr>
          <w:sz w:val="24"/>
          <w:szCs w:val="24"/>
        </w:rPr>
      </w:pPr>
    </w:p>
    <w:p w14:paraId="2A1677F2" w14:textId="77777777" w:rsidR="00324E37" w:rsidRDefault="00EC5021" w:rsidP="00324E37">
      <w:pPr>
        <w:pStyle w:val="BodyText"/>
        <w:spacing w:before="157"/>
        <w:ind w:firstLine="608"/>
        <w:rPr>
          <w:sz w:val="24"/>
          <w:szCs w:val="24"/>
        </w:rPr>
      </w:pPr>
      <w:r>
        <w:rPr>
          <w:sz w:val="24"/>
          <w:szCs w:val="24"/>
        </w:rPr>
        <w:t>Series 1. P</w:t>
      </w:r>
      <w:r w:rsidR="00261168">
        <w:rPr>
          <w:sz w:val="24"/>
          <w:szCs w:val="24"/>
        </w:rPr>
        <w:t>lat/survey maps</w:t>
      </w:r>
    </w:p>
    <w:p w14:paraId="3351ACD0" w14:textId="77777777" w:rsidR="00324E37" w:rsidRDefault="00EC5021" w:rsidP="00324E37">
      <w:pPr>
        <w:pStyle w:val="BodyText"/>
        <w:spacing w:before="157"/>
        <w:ind w:firstLine="608"/>
        <w:rPr>
          <w:sz w:val="24"/>
          <w:szCs w:val="24"/>
        </w:rPr>
      </w:pPr>
      <w:r>
        <w:rPr>
          <w:sz w:val="24"/>
          <w:szCs w:val="24"/>
        </w:rPr>
        <w:t xml:space="preserve">Series 2: </w:t>
      </w:r>
      <w:r w:rsidR="00324E37">
        <w:rPr>
          <w:sz w:val="24"/>
          <w:szCs w:val="24"/>
        </w:rPr>
        <w:t>F</w:t>
      </w:r>
      <w:r w:rsidR="00261168">
        <w:rPr>
          <w:sz w:val="24"/>
          <w:szCs w:val="24"/>
        </w:rPr>
        <w:t>ield notebooks</w:t>
      </w:r>
    </w:p>
    <w:p w14:paraId="1C36C20B" w14:textId="6A620737" w:rsidR="009F7DB9" w:rsidRDefault="00EC5021" w:rsidP="00324E37">
      <w:pPr>
        <w:pStyle w:val="BodyText"/>
        <w:spacing w:before="157"/>
        <w:ind w:firstLine="608"/>
        <w:rPr>
          <w:sz w:val="43"/>
        </w:rPr>
      </w:pPr>
      <w:r>
        <w:rPr>
          <w:sz w:val="24"/>
          <w:szCs w:val="24"/>
        </w:rPr>
        <w:t xml:space="preserve">Series 3: </w:t>
      </w:r>
      <w:r w:rsidR="00324E37">
        <w:rPr>
          <w:sz w:val="24"/>
          <w:szCs w:val="24"/>
        </w:rPr>
        <w:t>D</w:t>
      </w:r>
      <w:r w:rsidR="00261168">
        <w:rPr>
          <w:sz w:val="24"/>
          <w:szCs w:val="24"/>
        </w:rPr>
        <w:t>eed/abstracts</w:t>
      </w:r>
      <w:bookmarkStart w:id="9" w:name="Container_List"/>
      <w:bookmarkEnd w:id="9"/>
      <w:r w:rsidR="00D96736">
        <w:rPr>
          <w:sz w:val="24"/>
          <w:szCs w:val="24"/>
        </w:rPr>
        <w:t xml:space="preserve">. </w:t>
      </w:r>
    </w:p>
    <w:p w14:paraId="737F5087" w14:textId="4D7CF189" w:rsidR="00EC5021" w:rsidRPr="00F72D06" w:rsidRDefault="00EC5021" w:rsidP="00261168">
      <w:pPr>
        <w:pStyle w:val="BodyText"/>
        <w:spacing w:before="157"/>
        <w:rPr>
          <w:sz w:val="43"/>
        </w:rPr>
      </w:pPr>
    </w:p>
    <w:p w14:paraId="7BBEDB43" w14:textId="77777777" w:rsidR="009F7DB9" w:rsidRPr="00F72D06" w:rsidRDefault="009F7DB9">
      <w:pPr>
        <w:pStyle w:val="BodyText"/>
        <w:tabs>
          <w:tab w:val="left" w:pos="2496"/>
        </w:tabs>
        <w:spacing w:before="50"/>
      </w:pPr>
    </w:p>
    <w:sectPr w:rsidR="009F7DB9" w:rsidRPr="00F72D06">
      <w:footerReference w:type="default" r:id="rId7"/>
      <w:pgSz w:w="12240" w:h="15840"/>
      <w:pgMar w:top="1360" w:right="1040" w:bottom="960" w:left="1040" w:header="0" w:footer="7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9E5E6" w14:textId="77777777" w:rsidR="00BB13BD" w:rsidRDefault="00BB13BD">
      <w:r>
        <w:separator/>
      </w:r>
    </w:p>
  </w:endnote>
  <w:endnote w:type="continuationSeparator" w:id="0">
    <w:p w14:paraId="5829F45E" w14:textId="77777777" w:rsidR="00BB13BD" w:rsidRDefault="00BB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Book">
    <w:altName w:val="﷽﷽﷽﷽﷽﷽﷽﷽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Didot">
    <w:altName w:val="﷽﷽﷽﷽﷽﷽礑躆⡠翄"/>
    <w:panose1 w:val="02000503000000020003"/>
    <w:charset w:val="00"/>
    <w:family w:val="auto"/>
    <w:pitch w:val="variable"/>
    <w:sig w:usb0="80000867"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4827" w14:textId="77777777" w:rsidR="00261168" w:rsidRDefault="00254B8D">
    <w:pPr>
      <w:pStyle w:val="BodyText"/>
      <w:spacing w:line="14" w:lineRule="auto"/>
      <w:ind w:left="0"/>
    </w:pPr>
    <w:r>
      <w:rPr>
        <w:noProof/>
      </w:rPr>
      <mc:AlternateContent>
        <mc:Choice Requires="wps">
          <w:drawing>
            <wp:anchor distT="0" distB="0" distL="114300" distR="114300" simplePos="0" relativeHeight="503311088" behindDoc="1" locked="0" layoutInCell="1" allowOverlap="1" wp14:anchorId="768798C4" wp14:editId="4AFC8C17">
              <wp:simplePos x="0" y="0"/>
              <wp:positionH relativeFrom="page">
                <wp:posOffset>730250</wp:posOffset>
              </wp:positionH>
              <wp:positionV relativeFrom="page">
                <wp:posOffset>9525000</wp:posOffset>
              </wp:positionV>
              <wp:extent cx="2386965" cy="241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69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0969" w14:textId="77777777" w:rsidR="00261168" w:rsidRDefault="00261168">
                          <w:pPr>
                            <w:spacing w:line="233" w:lineRule="exact"/>
                            <w:ind w:left="20"/>
                          </w:pPr>
                          <w:r>
                            <w:t>Grover M. Hardison Collection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798C4" id="_x0000_t202" coordsize="21600,21600" o:spt="202" path="m,l,21600r21600,l21600,xe">
              <v:stroke joinstyle="miter"/>
              <v:path gradientshapeok="t" o:connecttype="rect"/>
            </v:shapetype>
            <v:shape id="Text Box 2" o:spid="_x0000_s1026" type="#_x0000_t202" style="position:absolute;margin-left:57.5pt;margin-top:750pt;width:187.95pt;height:19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" filled="f" stroked="f">
              <v:path arrowok="t"/>
              <v:textbox inset="0,0,0,0">
                <w:txbxContent>
                  <w:p w14:paraId="64C30969" w14:textId="77777777" w:rsidR="00261168" w:rsidRDefault="00261168">
                    <w:pPr>
                      <w:spacing w:line="233" w:lineRule="exact"/>
                      <w:ind w:left="20"/>
                    </w:pPr>
                    <w:r>
                      <w:t>Grover M. Hardison Collection</w:t>
                    </w:r>
                  </w:p>
                </w:txbxContent>
              </v:textbox>
              <w10:wrap anchorx="page" anchory="page"/>
            </v:shape>
          </w:pict>
        </mc:Fallback>
      </mc:AlternateContent>
    </w:r>
    <w:r>
      <w:rPr>
        <w:noProof/>
      </w:rPr>
      <mc:AlternateContent>
        <mc:Choice Requires="wps">
          <w:drawing>
            <wp:anchor distT="0" distB="0" distL="114300" distR="114300" simplePos="0" relativeHeight="503311064" behindDoc="1" locked="0" layoutInCell="1" allowOverlap="1" wp14:anchorId="559735FB" wp14:editId="24FEC00B">
              <wp:simplePos x="0" y="0"/>
              <wp:positionH relativeFrom="page">
                <wp:posOffset>730885</wp:posOffset>
              </wp:positionH>
              <wp:positionV relativeFrom="page">
                <wp:posOffset>9398635</wp:posOffset>
              </wp:positionV>
              <wp:extent cx="6309360" cy="0"/>
              <wp:effectExtent l="0" t="0" r="254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09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2B42D" id="Line 3" o:spid="_x0000_s1026" style="position:absolute;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55pt,740.05pt" to="554.35pt,74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" strokeweight="1pt">
              <o:lock v:ext="edit" shapetype="f"/>
              <w10:wrap anchorx="page" anchory="page"/>
            </v:line>
          </w:pict>
        </mc:Fallback>
      </mc:AlternateContent>
    </w:r>
    <w:r>
      <w:rPr>
        <w:noProof/>
      </w:rPr>
      <mc:AlternateContent>
        <mc:Choice Requires="wps">
          <w:drawing>
            <wp:anchor distT="0" distB="0" distL="114300" distR="114300" simplePos="0" relativeHeight="503311112" behindDoc="1" locked="0" layoutInCell="1" allowOverlap="1" wp14:anchorId="5C1A2203" wp14:editId="7197B9E2">
              <wp:simplePos x="0" y="0"/>
              <wp:positionH relativeFrom="page">
                <wp:posOffset>6917690</wp:posOffset>
              </wp:positionH>
              <wp:positionV relativeFrom="page">
                <wp:posOffset>9448800</wp:posOffset>
              </wp:positionV>
              <wp:extent cx="12065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6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5916C" w14:textId="77777777" w:rsidR="00261168" w:rsidRDefault="00261168">
                          <w:pPr>
                            <w:spacing w:line="233" w:lineRule="exact"/>
                            <w:ind w:left="40"/>
                          </w:pPr>
                          <w:r>
                            <w:fldChar w:fldCharType="begin"/>
                          </w:r>
                          <w:r>
                            <w:instrText xml:space="preserve"> PAGE </w:instrText>
                          </w:r>
                          <w:r>
                            <w:fldChar w:fldCharType="separate"/>
                          </w:r>
                          <w:r w:rsidR="005B191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A2203" id="Text Box 1" o:spid="_x0000_s1027" type="#_x0000_t202" style="position:absolute;margin-left:544.7pt;margin-top:744pt;width:9.5pt;height:13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" filled="f" stroked="f">
              <v:path arrowok="t"/>
              <v:textbox inset="0,0,0,0">
                <w:txbxContent>
                  <w:p w14:paraId="0925916C" w14:textId="77777777" w:rsidR="00261168" w:rsidRDefault="00261168">
                    <w:pPr>
                      <w:spacing w:line="233" w:lineRule="exact"/>
                      <w:ind w:left="40"/>
                    </w:pPr>
                    <w:r>
                      <w:fldChar w:fldCharType="begin"/>
                    </w:r>
                    <w:r>
                      <w:instrText xml:space="preserve"> PAGE </w:instrText>
                    </w:r>
                    <w:r>
                      <w:fldChar w:fldCharType="separate"/>
                    </w:r>
                    <w:r w:rsidR="005B191F">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A309" w14:textId="77777777" w:rsidR="00BB13BD" w:rsidRDefault="00BB13BD">
      <w:r>
        <w:separator/>
      </w:r>
    </w:p>
  </w:footnote>
  <w:footnote w:type="continuationSeparator" w:id="0">
    <w:p w14:paraId="58155442" w14:textId="77777777" w:rsidR="00BB13BD" w:rsidRDefault="00BB1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B9"/>
    <w:rsid w:val="00020941"/>
    <w:rsid w:val="000260D2"/>
    <w:rsid w:val="00027C0C"/>
    <w:rsid w:val="00035B22"/>
    <w:rsid w:val="0005692F"/>
    <w:rsid w:val="000913BD"/>
    <w:rsid w:val="000A1891"/>
    <w:rsid w:val="000B515E"/>
    <w:rsid w:val="000B760E"/>
    <w:rsid w:val="000C0220"/>
    <w:rsid w:val="000D3537"/>
    <w:rsid w:val="000E595E"/>
    <w:rsid w:val="000E74FF"/>
    <w:rsid w:val="000F00F0"/>
    <w:rsid w:val="000F3D1D"/>
    <w:rsid w:val="00111DE1"/>
    <w:rsid w:val="00127ECE"/>
    <w:rsid w:val="0013551C"/>
    <w:rsid w:val="00152773"/>
    <w:rsid w:val="0016350C"/>
    <w:rsid w:val="001A79F6"/>
    <w:rsid w:val="001C0642"/>
    <w:rsid w:val="001C7A9B"/>
    <w:rsid w:val="001D66AD"/>
    <w:rsid w:val="001F71F1"/>
    <w:rsid w:val="00223F78"/>
    <w:rsid w:val="00224945"/>
    <w:rsid w:val="00225442"/>
    <w:rsid w:val="002308D8"/>
    <w:rsid w:val="00254B8D"/>
    <w:rsid w:val="00261168"/>
    <w:rsid w:val="002835AF"/>
    <w:rsid w:val="002A5546"/>
    <w:rsid w:val="002C0999"/>
    <w:rsid w:val="002D58EA"/>
    <w:rsid w:val="002F03F7"/>
    <w:rsid w:val="003212BD"/>
    <w:rsid w:val="00324E37"/>
    <w:rsid w:val="003610D3"/>
    <w:rsid w:val="00393625"/>
    <w:rsid w:val="003C535E"/>
    <w:rsid w:val="003E7879"/>
    <w:rsid w:val="00417BD6"/>
    <w:rsid w:val="00442FB3"/>
    <w:rsid w:val="0045556B"/>
    <w:rsid w:val="004640ED"/>
    <w:rsid w:val="0047256B"/>
    <w:rsid w:val="004C29A4"/>
    <w:rsid w:val="004D131A"/>
    <w:rsid w:val="004E2091"/>
    <w:rsid w:val="004E3FD6"/>
    <w:rsid w:val="00554C0B"/>
    <w:rsid w:val="0055709E"/>
    <w:rsid w:val="005877A6"/>
    <w:rsid w:val="005A239A"/>
    <w:rsid w:val="005B191F"/>
    <w:rsid w:val="005F00F2"/>
    <w:rsid w:val="005F1C8B"/>
    <w:rsid w:val="005F242B"/>
    <w:rsid w:val="005F5972"/>
    <w:rsid w:val="00641166"/>
    <w:rsid w:val="00652E34"/>
    <w:rsid w:val="00667F9B"/>
    <w:rsid w:val="0067008A"/>
    <w:rsid w:val="0067151C"/>
    <w:rsid w:val="00684FE0"/>
    <w:rsid w:val="00691957"/>
    <w:rsid w:val="006A0A55"/>
    <w:rsid w:val="006C55E7"/>
    <w:rsid w:val="006C730B"/>
    <w:rsid w:val="006D6226"/>
    <w:rsid w:val="006E4BF0"/>
    <w:rsid w:val="006F6A23"/>
    <w:rsid w:val="00703526"/>
    <w:rsid w:val="00710B0F"/>
    <w:rsid w:val="0073665B"/>
    <w:rsid w:val="00757D00"/>
    <w:rsid w:val="00760BF6"/>
    <w:rsid w:val="007712E2"/>
    <w:rsid w:val="00783193"/>
    <w:rsid w:val="007A390A"/>
    <w:rsid w:val="007A6F94"/>
    <w:rsid w:val="007C5D48"/>
    <w:rsid w:val="007D4D1E"/>
    <w:rsid w:val="00807760"/>
    <w:rsid w:val="00823A24"/>
    <w:rsid w:val="008274A1"/>
    <w:rsid w:val="00843C66"/>
    <w:rsid w:val="00854053"/>
    <w:rsid w:val="00861541"/>
    <w:rsid w:val="008733BD"/>
    <w:rsid w:val="008955AC"/>
    <w:rsid w:val="008B0FAA"/>
    <w:rsid w:val="008E76EB"/>
    <w:rsid w:val="008F0C4B"/>
    <w:rsid w:val="008F773C"/>
    <w:rsid w:val="00907A79"/>
    <w:rsid w:val="00923F0C"/>
    <w:rsid w:val="0092644C"/>
    <w:rsid w:val="00952777"/>
    <w:rsid w:val="009600A5"/>
    <w:rsid w:val="009B11F1"/>
    <w:rsid w:val="009B2B43"/>
    <w:rsid w:val="009C05B9"/>
    <w:rsid w:val="009D02BD"/>
    <w:rsid w:val="009D17DD"/>
    <w:rsid w:val="009D547E"/>
    <w:rsid w:val="009F0AC6"/>
    <w:rsid w:val="009F7DB9"/>
    <w:rsid w:val="00A2656E"/>
    <w:rsid w:val="00A33982"/>
    <w:rsid w:val="00A37F36"/>
    <w:rsid w:val="00A4051C"/>
    <w:rsid w:val="00A64D99"/>
    <w:rsid w:val="00A80FBD"/>
    <w:rsid w:val="00AB704F"/>
    <w:rsid w:val="00AC4CBF"/>
    <w:rsid w:val="00AD5AB0"/>
    <w:rsid w:val="00AE5424"/>
    <w:rsid w:val="00AF0F86"/>
    <w:rsid w:val="00B2679D"/>
    <w:rsid w:val="00B3798A"/>
    <w:rsid w:val="00B472C6"/>
    <w:rsid w:val="00B5434E"/>
    <w:rsid w:val="00B54BAE"/>
    <w:rsid w:val="00B678A7"/>
    <w:rsid w:val="00B7564A"/>
    <w:rsid w:val="00B91D4B"/>
    <w:rsid w:val="00B9710E"/>
    <w:rsid w:val="00BA4A5A"/>
    <w:rsid w:val="00BA59E2"/>
    <w:rsid w:val="00BA72A8"/>
    <w:rsid w:val="00BB13BD"/>
    <w:rsid w:val="00BC1DE1"/>
    <w:rsid w:val="00BD459D"/>
    <w:rsid w:val="00BF1B67"/>
    <w:rsid w:val="00C118E5"/>
    <w:rsid w:val="00C34EE1"/>
    <w:rsid w:val="00C427FB"/>
    <w:rsid w:val="00CA5E6C"/>
    <w:rsid w:val="00CB1360"/>
    <w:rsid w:val="00CB4145"/>
    <w:rsid w:val="00CE7DDB"/>
    <w:rsid w:val="00CF6E82"/>
    <w:rsid w:val="00D4242F"/>
    <w:rsid w:val="00D72786"/>
    <w:rsid w:val="00D81667"/>
    <w:rsid w:val="00D96736"/>
    <w:rsid w:val="00DA1C02"/>
    <w:rsid w:val="00DB0FF8"/>
    <w:rsid w:val="00DC30A4"/>
    <w:rsid w:val="00DC3624"/>
    <w:rsid w:val="00DC4947"/>
    <w:rsid w:val="00DF159B"/>
    <w:rsid w:val="00E1011B"/>
    <w:rsid w:val="00E21D4C"/>
    <w:rsid w:val="00E23AE2"/>
    <w:rsid w:val="00E23D6E"/>
    <w:rsid w:val="00E23E25"/>
    <w:rsid w:val="00E505D6"/>
    <w:rsid w:val="00E62FD7"/>
    <w:rsid w:val="00E663F9"/>
    <w:rsid w:val="00E71A0F"/>
    <w:rsid w:val="00E83327"/>
    <w:rsid w:val="00EC2486"/>
    <w:rsid w:val="00EC5021"/>
    <w:rsid w:val="00EF4A80"/>
    <w:rsid w:val="00F007E0"/>
    <w:rsid w:val="00F1470F"/>
    <w:rsid w:val="00F32C18"/>
    <w:rsid w:val="00F709C6"/>
    <w:rsid w:val="00F72D06"/>
    <w:rsid w:val="00F8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884D9"/>
  <w15:docId w15:val="{BAC2D3E6-F462-CA43-9EFE-7A18209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Book" w:eastAsiaTheme="minorHAnsi" w:hAnsi="Avenir Book" w:cs="Times New Roman"/>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74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4A1"/>
    <w:rPr>
      <w:rFonts w:ascii="Lucida Grande" w:eastAsia="Times New Roman" w:hAnsi="Lucida Grande" w:cs="Lucida Grande"/>
      <w:sz w:val="18"/>
      <w:szCs w:val="18"/>
    </w:rPr>
  </w:style>
  <w:style w:type="paragraph" w:styleId="Header">
    <w:name w:val="header"/>
    <w:basedOn w:val="Normal"/>
    <w:link w:val="HeaderChar"/>
    <w:uiPriority w:val="99"/>
    <w:unhideWhenUsed/>
    <w:rsid w:val="00923F0C"/>
    <w:pPr>
      <w:tabs>
        <w:tab w:val="center" w:pos="4320"/>
        <w:tab w:val="right" w:pos="8640"/>
      </w:tabs>
    </w:pPr>
  </w:style>
  <w:style w:type="character" w:customStyle="1" w:styleId="HeaderChar">
    <w:name w:val="Header Char"/>
    <w:basedOn w:val="DefaultParagraphFont"/>
    <w:link w:val="Header"/>
    <w:uiPriority w:val="99"/>
    <w:rsid w:val="00923F0C"/>
    <w:rPr>
      <w:rFonts w:ascii="Times New Roman" w:eastAsia="Times New Roman" w:hAnsi="Times New Roman" w:cs="Times New Roman"/>
    </w:rPr>
  </w:style>
  <w:style w:type="paragraph" w:styleId="Footer">
    <w:name w:val="footer"/>
    <w:basedOn w:val="Normal"/>
    <w:link w:val="FooterChar"/>
    <w:uiPriority w:val="99"/>
    <w:unhideWhenUsed/>
    <w:rsid w:val="00923F0C"/>
    <w:pPr>
      <w:tabs>
        <w:tab w:val="center" w:pos="4320"/>
        <w:tab w:val="right" w:pos="8640"/>
      </w:tabs>
    </w:pPr>
  </w:style>
  <w:style w:type="character" w:customStyle="1" w:styleId="FooterChar">
    <w:name w:val="Footer Char"/>
    <w:basedOn w:val="DefaultParagraphFont"/>
    <w:link w:val="Footer"/>
    <w:uiPriority w:val="99"/>
    <w:rsid w:val="00923F0C"/>
    <w:rPr>
      <w:rFonts w:ascii="Times New Roman" w:eastAsia="Times New Roman" w:hAnsi="Times New Roman" w:cs="Times New Roman"/>
    </w:rPr>
  </w:style>
  <w:style w:type="character" w:customStyle="1" w:styleId="variant-labels">
    <w:name w:val="variant-labels"/>
    <w:basedOn w:val="DefaultParagraphFont"/>
    <w:rsid w:val="00127ECE"/>
  </w:style>
  <w:style w:type="paragraph" w:styleId="BodyText3">
    <w:name w:val="Body Text 3"/>
    <w:basedOn w:val="Normal"/>
    <w:link w:val="BodyText3Char"/>
    <w:uiPriority w:val="99"/>
    <w:unhideWhenUsed/>
    <w:rsid w:val="00BA72A8"/>
    <w:pPr>
      <w:spacing w:after="120"/>
    </w:pPr>
    <w:rPr>
      <w:sz w:val="16"/>
      <w:szCs w:val="16"/>
    </w:rPr>
  </w:style>
  <w:style w:type="character" w:customStyle="1" w:styleId="BodyText3Char">
    <w:name w:val="Body Text 3 Char"/>
    <w:basedOn w:val="DefaultParagraphFont"/>
    <w:link w:val="BodyText3"/>
    <w:uiPriority w:val="99"/>
    <w:rsid w:val="00BA72A8"/>
    <w:rPr>
      <w:rFonts w:ascii="Times New Roman" w:eastAsia="Times New Roman" w:hAnsi="Times New Roman" w:cs="Times New Roman"/>
      <w:sz w:val="16"/>
      <w:szCs w:val="16"/>
    </w:rPr>
  </w:style>
  <w:style w:type="paragraph" w:styleId="NormalWeb">
    <w:name w:val="Normal (Web)"/>
    <w:basedOn w:val="Normal"/>
    <w:uiPriority w:val="99"/>
    <w:unhideWhenUsed/>
    <w:rsid w:val="003610D3"/>
    <w:pPr>
      <w:widowControl/>
      <w:autoSpaceDE/>
      <w:autoSpaceDN/>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3610D3"/>
    <w:rPr>
      <w:i/>
      <w:iCs/>
    </w:rPr>
  </w:style>
  <w:style w:type="table" w:styleId="TableGrid">
    <w:name w:val="Table Grid"/>
    <w:basedOn w:val="TableNormal"/>
    <w:uiPriority w:val="59"/>
    <w:rsid w:val="003610D3"/>
    <w:pPr>
      <w:widowControl/>
      <w:autoSpaceDE/>
      <w:autoSpaceDN/>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1393</Words>
  <Characters>7943</Characters>
  <Application>Microsoft Office Word</Application>
  <DocSecurity>0</DocSecurity>
  <Lines>66</Lines>
  <Paragraphs>18</Paragraphs>
  <ScaleCrop>false</ScaleCrop>
  <Company>Caribou Public Library</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S Weigle</cp:lastModifiedBy>
  <cp:revision>4</cp:revision>
  <cp:lastPrinted>2021-05-11T15:39:00Z</cp:lastPrinted>
  <dcterms:created xsi:type="dcterms:W3CDTF">2021-05-11T15:39:00Z</dcterms:created>
  <dcterms:modified xsi:type="dcterms:W3CDTF">2021-05-12T16:30:00Z</dcterms:modified>
</cp:coreProperties>
</file>